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8967" w14:textId="77777777" w:rsidR="00A02A24" w:rsidRDefault="00CB4823">
      <w:pPr>
        <w:spacing w:after="154" w:line="259" w:lineRule="auto"/>
        <w:ind w:left="0" w:firstLine="0"/>
        <w:jc w:val="left"/>
      </w:pPr>
      <w:r>
        <w:rPr>
          <w:b/>
          <w:sz w:val="32"/>
        </w:rPr>
        <w:t xml:space="preserve"> </w:t>
      </w:r>
    </w:p>
    <w:p w14:paraId="645B8968" w14:textId="77777777" w:rsidR="00A02A24" w:rsidRDefault="00CB4823">
      <w:pPr>
        <w:spacing w:after="0" w:line="259" w:lineRule="auto"/>
        <w:ind w:left="0" w:firstLine="0"/>
        <w:jc w:val="left"/>
      </w:pPr>
      <w:r>
        <w:rPr>
          <w:b/>
          <w:sz w:val="32"/>
        </w:rPr>
        <w:t xml:space="preserve"> </w:t>
      </w:r>
    </w:p>
    <w:p w14:paraId="645B8969" w14:textId="77777777" w:rsidR="00A02A24" w:rsidRDefault="00CB4823">
      <w:pPr>
        <w:spacing w:after="0" w:line="259" w:lineRule="auto"/>
        <w:ind w:left="0" w:right="1456" w:firstLine="0"/>
        <w:jc w:val="right"/>
      </w:pPr>
      <w:r>
        <w:rPr>
          <w:b/>
          <w:sz w:val="32"/>
        </w:rPr>
        <w:t xml:space="preserve"> </w:t>
      </w:r>
    </w:p>
    <w:p w14:paraId="645B896A" w14:textId="77777777" w:rsidR="00A02A24" w:rsidRDefault="00CB4823">
      <w:pPr>
        <w:spacing w:after="421" w:line="259" w:lineRule="auto"/>
        <w:ind w:left="1463" w:firstLine="0"/>
        <w:jc w:val="left"/>
      </w:pPr>
      <w:r>
        <w:rPr>
          <w:noProof/>
        </w:rPr>
        <w:drawing>
          <wp:inline distT="0" distB="0" distL="0" distR="0" wp14:anchorId="645B8A66" wp14:editId="645B8A67">
            <wp:extent cx="3917950" cy="30480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3917950" cy="3048000"/>
                    </a:xfrm>
                    <a:prstGeom prst="rect">
                      <a:avLst/>
                    </a:prstGeom>
                  </pic:spPr>
                </pic:pic>
              </a:graphicData>
            </a:graphic>
          </wp:inline>
        </w:drawing>
      </w:r>
    </w:p>
    <w:p w14:paraId="645B896B" w14:textId="77777777" w:rsidR="00A02A24" w:rsidRDefault="00CB4823">
      <w:pPr>
        <w:spacing w:after="136" w:line="259" w:lineRule="auto"/>
        <w:ind w:left="130" w:firstLine="0"/>
        <w:jc w:val="center"/>
      </w:pPr>
      <w:r>
        <w:rPr>
          <w:b/>
          <w:sz w:val="48"/>
        </w:rPr>
        <w:t xml:space="preserve"> </w:t>
      </w:r>
    </w:p>
    <w:p w14:paraId="645B896C" w14:textId="77777777" w:rsidR="00A02A24" w:rsidRDefault="00CB4823">
      <w:pPr>
        <w:spacing w:after="0" w:line="259" w:lineRule="auto"/>
        <w:ind w:left="1020" w:right="1012"/>
        <w:jc w:val="center"/>
      </w:pPr>
      <w:r>
        <w:rPr>
          <w:b/>
          <w:sz w:val="48"/>
        </w:rPr>
        <w:t xml:space="preserve">AVTALS- OCH </w:t>
      </w:r>
    </w:p>
    <w:p w14:paraId="645B896D" w14:textId="77777777" w:rsidR="00A02A24" w:rsidRDefault="00CB4823">
      <w:pPr>
        <w:spacing w:after="118" w:line="259" w:lineRule="auto"/>
        <w:ind w:left="1020" w:right="746"/>
        <w:jc w:val="center"/>
      </w:pPr>
      <w:proofErr w:type="gramStart"/>
      <w:r>
        <w:rPr>
          <w:b/>
          <w:sz w:val="48"/>
        </w:rPr>
        <w:t>ORDNINGSFÖRESKRIFTER  FÖR</w:t>
      </w:r>
      <w:proofErr w:type="gramEnd"/>
      <w:r>
        <w:rPr>
          <w:b/>
          <w:sz w:val="48"/>
        </w:rPr>
        <w:t xml:space="preserve">  </w:t>
      </w:r>
    </w:p>
    <w:p w14:paraId="645B896E" w14:textId="77777777" w:rsidR="00A02A24" w:rsidRDefault="00CB4823">
      <w:pPr>
        <w:spacing w:after="0" w:line="259" w:lineRule="auto"/>
        <w:ind w:left="1385" w:firstLine="0"/>
        <w:jc w:val="left"/>
      </w:pPr>
      <w:r>
        <w:rPr>
          <w:b/>
          <w:sz w:val="48"/>
        </w:rPr>
        <w:t xml:space="preserve">KMS KLUBBHAMN NORDÖN </w:t>
      </w:r>
    </w:p>
    <w:p w14:paraId="645B896F" w14:textId="77777777" w:rsidR="00A02A24" w:rsidRDefault="00CB4823">
      <w:pPr>
        <w:spacing w:after="0" w:line="259" w:lineRule="auto"/>
        <w:ind w:left="0" w:firstLine="0"/>
        <w:jc w:val="left"/>
      </w:pPr>
      <w:r>
        <w:rPr>
          <w:rFonts w:ascii="Times New Roman" w:eastAsia="Times New Roman" w:hAnsi="Times New Roman" w:cs="Times New Roman"/>
          <w:b/>
          <w:sz w:val="32"/>
        </w:rPr>
        <w:t xml:space="preserve"> </w:t>
      </w:r>
    </w:p>
    <w:p w14:paraId="645B8970" w14:textId="77777777" w:rsidR="00A02A24" w:rsidRDefault="00CB4823">
      <w:pPr>
        <w:spacing w:after="19" w:line="259" w:lineRule="auto"/>
        <w:ind w:left="0" w:firstLine="0"/>
        <w:jc w:val="left"/>
      </w:pPr>
      <w:r>
        <w:t xml:space="preserve"> </w:t>
      </w:r>
    </w:p>
    <w:p w14:paraId="645B8971" w14:textId="77777777" w:rsidR="00A02A24" w:rsidRDefault="00CB4823">
      <w:pPr>
        <w:spacing w:after="17" w:line="259" w:lineRule="auto"/>
        <w:ind w:left="0" w:firstLine="0"/>
        <w:jc w:val="left"/>
      </w:pPr>
      <w:r>
        <w:t xml:space="preserve"> </w:t>
      </w:r>
    </w:p>
    <w:p w14:paraId="645B8972" w14:textId="77777777" w:rsidR="00A02A24" w:rsidRDefault="00CB4823">
      <w:pPr>
        <w:spacing w:after="17" w:line="259" w:lineRule="auto"/>
        <w:ind w:left="0" w:firstLine="0"/>
        <w:jc w:val="left"/>
      </w:pPr>
      <w:r>
        <w:t xml:space="preserve"> </w:t>
      </w:r>
    </w:p>
    <w:p w14:paraId="645B8973" w14:textId="77777777" w:rsidR="00A02A24" w:rsidRDefault="00CB4823">
      <w:pPr>
        <w:spacing w:after="17" w:line="259" w:lineRule="auto"/>
        <w:ind w:left="0" w:firstLine="0"/>
        <w:jc w:val="left"/>
      </w:pPr>
      <w:r>
        <w:t xml:space="preserve"> </w:t>
      </w:r>
    </w:p>
    <w:p w14:paraId="645B8974" w14:textId="77777777" w:rsidR="00A02A24" w:rsidRDefault="00CB4823">
      <w:pPr>
        <w:spacing w:after="17" w:line="259" w:lineRule="auto"/>
        <w:ind w:left="0" w:firstLine="0"/>
        <w:jc w:val="left"/>
      </w:pPr>
      <w:r>
        <w:t xml:space="preserve"> </w:t>
      </w:r>
    </w:p>
    <w:p w14:paraId="645B8975" w14:textId="77777777" w:rsidR="00A02A24" w:rsidRDefault="00CB4823">
      <w:pPr>
        <w:spacing w:after="19" w:line="259" w:lineRule="auto"/>
        <w:ind w:left="0" w:firstLine="0"/>
        <w:jc w:val="left"/>
      </w:pPr>
      <w:r>
        <w:t xml:space="preserve"> </w:t>
      </w:r>
    </w:p>
    <w:p w14:paraId="645B8976" w14:textId="77777777" w:rsidR="00A02A24" w:rsidRDefault="00CB4823">
      <w:pPr>
        <w:spacing w:after="17" w:line="259" w:lineRule="auto"/>
        <w:ind w:left="0" w:firstLine="0"/>
        <w:jc w:val="left"/>
      </w:pPr>
      <w:r>
        <w:t xml:space="preserve"> </w:t>
      </w:r>
    </w:p>
    <w:p w14:paraId="645B8977" w14:textId="77777777" w:rsidR="00A02A24" w:rsidRDefault="00CB4823">
      <w:pPr>
        <w:spacing w:after="17" w:line="259" w:lineRule="auto"/>
        <w:ind w:left="0" w:firstLine="0"/>
        <w:jc w:val="left"/>
      </w:pPr>
      <w:r>
        <w:t xml:space="preserve"> </w:t>
      </w:r>
    </w:p>
    <w:p w14:paraId="645B8978" w14:textId="77777777" w:rsidR="00A02A24" w:rsidRDefault="00CB4823">
      <w:pPr>
        <w:spacing w:after="17" w:line="259" w:lineRule="auto"/>
        <w:ind w:left="0" w:firstLine="0"/>
        <w:jc w:val="left"/>
      </w:pPr>
      <w:r>
        <w:t xml:space="preserve"> </w:t>
      </w:r>
    </w:p>
    <w:p w14:paraId="645B8979" w14:textId="77777777" w:rsidR="00A02A24" w:rsidRDefault="00CB4823">
      <w:pPr>
        <w:spacing w:after="17" w:line="259" w:lineRule="auto"/>
        <w:ind w:left="0" w:firstLine="0"/>
        <w:jc w:val="left"/>
      </w:pPr>
      <w:r>
        <w:t xml:space="preserve"> </w:t>
      </w:r>
    </w:p>
    <w:p w14:paraId="645B897A" w14:textId="77777777" w:rsidR="00A02A24" w:rsidRDefault="00CB4823">
      <w:pPr>
        <w:spacing w:after="19" w:line="259" w:lineRule="auto"/>
        <w:ind w:left="0" w:firstLine="0"/>
        <w:jc w:val="left"/>
      </w:pPr>
      <w:r>
        <w:t xml:space="preserve"> </w:t>
      </w:r>
    </w:p>
    <w:p w14:paraId="645B897B" w14:textId="77777777" w:rsidR="00A02A24" w:rsidRDefault="00CB4823">
      <w:pPr>
        <w:spacing w:after="17" w:line="259" w:lineRule="auto"/>
        <w:ind w:left="0" w:firstLine="0"/>
        <w:jc w:val="left"/>
      </w:pPr>
      <w:r>
        <w:t xml:space="preserve"> </w:t>
      </w:r>
    </w:p>
    <w:p w14:paraId="645B897C" w14:textId="77777777" w:rsidR="00A02A24" w:rsidRDefault="00CB4823">
      <w:pPr>
        <w:spacing w:after="17" w:line="259" w:lineRule="auto"/>
        <w:ind w:left="0" w:firstLine="0"/>
        <w:jc w:val="left"/>
      </w:pPr>
      <w:r>
        <w:t xml:space="preserve"> </w:t>
      </w:r>
    </w:p>
    <w:p w14:paraId="645B897D" w14:textId="77777777" w:rsidR="00A02A24" w:rsidRDefault="00CB4823">
      <w:pPr>
        <w:spacing w:after="17" w:line="259" w:lineRule="auto"/>
        <w:ind w:left="0" w:firstLine="0"/>
        <w:jc w:val="left"/>
      </w:pPr>
      <w:r>
        <w:t xml:space="preserve"> </w:t>
      </w:r>
    </w:p>
    <w:p w14:paraId="645B897E" w14:textId="77777777" w:rsidR="00A02A24" w:rsidRDefault="00CB4823">
      <w:pPr>
        <w:spacing w:after="0" w:line="259" w:lineRule="auto"/>
        <w:ind w:left="0" w:firstLine="0"/>
        <w:jc w:val="left"/>
      </w:pPr>
      <w:r>
        <w:t xml:space="preserve"> </w:t>
      </w:r>
    </w:p>
    <w:p w14:paraId="645B897F" w14:textId="77777777" w:rsidR="00A02A24" w:rsidRDefault="00CB4823">
      <w:pPr>
        <w:spacing w:after="19" w:line="259" w:lineRule="auto"/>
        <w:ind w:left="0" w:firstLine="0"/>
        <w:jc w:val="left"/>
      </w:pPr>
      <w:r>
        <w:t xml:space="preserve"> </w:t>
      </w:r>
    </w:p>
    <w:p w14:paraId="645B8980" w14:textId="77777777" w:rsidR="00A02A24" w:rsidRDefault="00CB4823">
      <w:pPr>
        <w:spacing w:after="25"/>
      </w:pPr>
      <w:r>
        <w:t xml:space="preserve">Dessa avtals- och ordningsföreskrifter gäller för alla som nyttjar KMS anläggningar och resurser på Nordön, båtplatsinnehavare, </w:t>
      </w:r>
      <w:proofErr w:type="spellStart"/>
      <w:r>
        <w:t>andrahandshyrare</w:t>
      </w:r>
      <w:proofErr w:type="spellEnd"/>
      <w:r>
        <w:t xml:space="preserve">, medlemmar och övriga som vistas inom området, alla likställda. Avtals- och ordningsföreskrifterna finns på anslagstavlorna i de båda klubbhusen samt på hemsidan för nerladdning. Det åligger varje medlem att uppmärksamma de ändringar och tillägg i Avtals- och ordningsföreskrifterna som kan ske i framtiden. </w:t>
      </w:r>
    </w:p>
    <w:p w14:paraId="645B8981" w14:textId="77777777" w:rsidR="00A02A24" w:rsidRDefault="00CB4823">
      <w:pPr>
        <w:spacing w:after="31" w:line="259" w:lineRule="auto"/>
        <w:ind w:left="0" w:firstLine="0"/>
        <w:jc w:val="left"/>
      </w:pPr>
      <w:r>
        <w:t xml:space="preserve"> </w:t>
      </w:r>
    </w:p>
    <w:tbl>
      <w:tblPr>
        <w:tblStyle w:val="TableGrid"/>
        <w:tblW w:w="9412" w:type="dxa"/>
        <w:tblInd w:w="0" w:type="dxa"/>
        <w:tblLook w:val="04A0" w:firstRow="1" w:lastRow="0" w:firstColumn="1" w:lastColumn="0" w:noHBand="0" w:noVBand="1"/>
      </w:tblPr>
      <w:tblGrid>
        <w:gridCol w:w="566"/>
        <w:gridCol w:w="8846"/>
      </w:tblGrid>
      <w:tr w:rsidR="00A02A24" w14:paraId="645B898C" w14:textId="77777777">
        <w:trPr>
          <w:trHeight w:val="5599"/>
        </w:trPr>
        <w:tc>
          <w:tcPr>
            <w:tcW w:w="566" w:type="dxa"/>
            <w:tcBorders>
              <w:top w:val="nil"/>
              <w:left w:val="nil"/>
              <w:bottom w:val="nil"/>
              <w:right w:val="nil"/>
            </w:tcBorders>
          </w:tcPr>
          <w:p w14:paraId="645B8982" w14:textId="77777777" w:rsidR="00A02A24" w:rsidRDefault="00CB4823">
            <w:pPr>
              <w:spacing w:after="0" w:line="259" w:lineRule="auto"/>
              <w:ind w:left="0" w:firstLine="0"/>
              <w:jc w:val="left"/>
            </w:pPr>
            <w:r>
              <w:rPr>
                <w:b/>
                <w:sz w:val="24"/>
              </w:rPr>
              <w:lastRenderedPageBreak/>
              <w:t xml:space="preserve">§1 </w:t>
            </w:r>
          </w:p>
        </w:tc>
        <w:tc>
          <w:tcPr>
            <w:tcW w:w="8846" w:type="dxa"/>
            <w:tcBorders>
              <w:top w:val="nil"/>
              <w:left w:val="nil"/>
              <w:bottom w:val="nil"/>
              <w:right w:val="nil"/>
            </w:tcBorders>
          </w:tcPr>
          <w:p w14:paraId="645B8983" w14:textId="77777777" w:rsidR="00A02A24" w:rsidRDefault="00CB4823">
            <w:pPr>
              <w:spacing w:after="2" w:line="259" w:lineRule="auto"/>
              <w:ind w:left="154" w:firstLine="0"/>
              <w:jc w:val="left"/>
            </w:pPr>
            <w:r>
              <w:rPr>
                <w:b/>
                <w:sz w:val="24"/>
              </w:rPr>
              <w:t xml:space="preserve">Avtal </w:t>
            </w:r>
          </w:p>
          <w:p w14:paraId="645B8984" w14:textId="77777777" w:rsidR="00A02A24" w:rsidRDefault="00CB4823">
            <w:pPr>
              <w:spacing w:after="103" w:line="259" w:lineRule="auto"/>
              <w:ind w:left="0" w:firstLine="0"/>
              <w:jc w:val="left"/>
            </w:pPr>
            <w:r>
              <w:t xml:space="preserve">KMS upplåter hamn- och uppläggningsplatser med tillhörande serviceanordningar. </w:t>
            </w:r>
          </w:p>
          <w:p w14:paraId="645B8985" w14:textId="77777777" w:rsidR="00A02A24" w:rsidRDefault="00CB4823">
            <w:pPr>
              <w:spacing w:after="101" w:line="259" w:lineRule="auto"/>
              <w:ind w:left="0" w:firstLine="0"/>
              <w:jc w:val="left"/>
            </w:pPr>
            <w:r>
              <w:t xml:space="preserve">Tilldelning av plats sker genom upprättade turordningslistor. Se § 11. </w:t>
            </w:r>
          </w:p>
          <w:p w14:paraId="645B8986" w14:textId="77777777" w:rsidR="00A02A24" w:rsidRDefault="00CB4823">
            <w:pPr>
              <w:spacing w:after="120" w:line="241" w:lineRule="auto"/>
              <w:ind w:left="0" w:firstLine="0"/>
            </w:pPr>
            <w:r>
              <w:t xml:space="preserve">KMS tecknar avtal om sommarplats vid brygga och förrådsbod enbart med båtplatsinnehavare. Avtalen får inte överlåtas på annan person. </w:t>
            </w:r>
          </w:p>
          <w:p w14:paraId="645B8987" w14:textId="77777777" w:rsidR="00A02A24" w:rsidRDefault="00CB4823">
            <w:pPr>
              <w:spacing w:after="117" w:line="242" w:lineRule="auto"/>
              <w:ind w:left="0" w:right="53" w:firstLine="0"/>
            </w:pPr>
            <w:r>
              <w:t xml:space="preserve">Utan hinder av vad som sägs i föregående stycke får båtplatsinnehavare överlåta avtalet på make, maka, sambo, barn och person med vilken båtplatsinnehavaren ingått registrerat partnerskap enligt lag (1994:1117 och 2009:260). Med sambor avses två personer som stadigvarande bor tillsammans i ett parförhållande och har gemensamt hushåll enligt sambolag (2003:376). </w:t>
            </w:r>
          </w:p>
          <w:p w14:paraId="645B8988" w14:textId="77777777" w:rsidR="00A02A24" w:rsidRDefault="00CB4823">
            <w:pPr>
              <w:spacing w:after="180" w:line="241" w:lineRule="auto"/>
              <w:ind w:left="0" w:right="56" w:firstLine="0"/>
            </w:pPr>
            <w:r>
              <w:t xml:space="preserve">Det åligger båtplatsinnehavaren att omedelbart meddela KMS om ändring av ägarskap i båten. Vid delägarskap SKALL båtplatsinnehavaren vara huvudägare av båten eller minst lika stor andelsägare som övriga delägare av båten och uppvisa att båtplatsinnehavaren är försäkringstagare av båten. </w:t>
            </w:r>
          </w:p>
          <w:p w14:paraId="645B8989" w14:textId="77777777" w:rsidR="00A02A24" w:rsidRDefault="00CB4823">
            <w:pPr>
              <w:spacing w:after="149" w:line="247" w:lineRule="auto"/>
              <w:ind w:left="0" w:right="61" w:firstLine="0"/>
            </w:pPr>
            <w:r>
              <w:t>Detta gäller även vid andra förändringar såsom båttyp, båtstorlek, djupgående och andra faktorer som påverkar båtplatsen. Här gäller även ovanstående stycke att för KMS uppvisa att man är ägare till båten den nya båten eller delägarskap</w:t>
            </w:r>
            <w:r>
              <w:rPr>
                <w:rFonts w:ascii="Times New Roman" w:eastAsia="Times New Roman" w:hAnsi="Times New Roman" w:cs="Times New Roman"/>
                <w:sz w:val="24"/>
              </w:rPr>
              <w:t xml:space="preserve">. </w:t>
            </w:r>
          </w:p>
          <w:p w14:paraId="645B898A" w14:textId="77777777" w:rsidR="00A02A24" w:rsidRDefault="00CB4823">
            <w:pPr>
              <w:spacing w:after="120" w:line="241" w:lineRule="auto"/>
              <w:ind w:left="0" w:firstLine="0"/>
            </w:pPr>
            <w:r>
              <w:t>Båtplatsinnehavarens samtliga delägar</w:t>
            </w:r>
            <w:r w:rsidR="00491FE9">
              <w:t>e i båten ska vara medlemmar i K</w:t>
            </w:r>
            <w:r>
              <w:t xml:space="preserve">MS, med undantag för make, maka, sambo och person i registrerat partnerskap. </w:t>
            </w:r>
          </w:p>
          <w:p w14:paraId="645B898B" w14:textId="77777777" w:rsidR="00A02A24" w:rsidRDefault="00CB4823">
            <w:pPr>
              <w:spacing w:after="0" w:line="259" w:lineRule="auto"/>
              <w:ind w:left="0" w:firstLine="0"/>
              <w:jc w:val="left"/>
            </w:pPr>
            <w:r>
              <w:rPr>
                <w:color w:val="FF0000"/>
              </w:rPr>
              <w:t xml:space="preserve"> </w:t>
            </w:r>
          </w:p>
        </w:tc>
      </w:tr>
      <w:tr w:rsidR="00A02A24" w14:paraId="645B8990" w14:textId="77777777">
        <w:trPr>
          <w:trHeight w:val="1141"/>
        </w:trPr>
        <w:tc>
          <w:tcPr>
            <w:tcW w:w="566" w:type="dxa"/>
            <w:tcBorders>
              <w:top w:val="nil"/>
              <w:left w:val="nil"/>
              <w:bottom w:val="nil"/>
              <w:right w:val="nil"/>
            </w:tcBorders>
          </w:tcPr>
          <w:p w14:paraId="645B898D" w14:textId="77777777" w:rsidR="00A02A24" w:rsidRDefault="00CB4823">
            <w:pPr>
              <w:spacing w:after="0" w:line="259" w:lineRule="auto"/>
              <w:ind w:left="0" w:firstLine="0"/>
              <w:jc w:val="left"/>
            </w:pPr>
            <w:r>
              <w:rPr>
                <w:b/>
                <w:sz w:val="24"/>
              </w:rPr>
              <w:t xml:space="preserve">§2 </w:t>
            </w:r>
          </w:p>
        </w:tc>
        <w:tc>
          <w:tcPr>
            <w:tcW w:w="8846" w:type="dxa"/>
            <w:tcBorders>
              <w:top w:val="nil"/>
              <w:left w:val="nil"/>
              <w:bottom w:val="nil"/>
              <w:right w:val="nil"/>
            </w:tcBorders>
            <w:vAlign w:val="bottom"/>
          </w:tcPr>
          <w:p w14:paraId="645B898E" w14:textId="77777777" w:rsidR="00A02A24" w:rsidRDefault="00CB4823">
            <w:pPr>
              <w:spacing w:after="2" w:line="259" w:lineRule="auto"/>
              <w:ind w:left="154" w:firstLine="0"/>
              <w:jc w:val="left"/>
            </w:pPr>
            <w:r>
              <w:rPr>
                <w:b/>
                <w:sz w:val="24"/>
              </w:rPr>
              <w:t xml:space="preserve">Avgifter </w:t>
            </w:r>
          </w:p>
          <w:p w14:paraId="645B898F" w14:textId="77777777" w:rsidR="00A02A24" w:rsidRDefault="00CB4823">
            <w:pPr>
              <w:spacing w:after="0" w:line="259" w:lineRule="auto"/>
              <w:ind w:left="2" w:firstLine="0"/>
              <w:jc w:val="left"/>
            </w:pPr>
            <w:r>
              <w:t xml:space="preserve">Avgifter utgår enligt vid varje tidpunkt gällande och av KMS fastställda prislistor. Underlåtenhet att i rätt tid betala medlems-, grund-, båtplats-, uppläggnings-, förråds- eller serviceavgifter kan, efter styrelsens prövning, medföra uteslutning ur KMS. </w:t>
            </w:r>
          </w:p>
        </w:tc>
      </w:tr>
    </w:tbl>
    <w:p w14:paraId="645B8991" w14:textId="77777777" w:rsidR="00A02A24" w:rsidRDefault="00CB4823">
      <w:pPr>
        <w:spacing w:after="105" w:line="259" w:lineRule="auto"/>
        <w:ind w:left="564"/>
        <w:jc w:val="left"/>
      </w:pPr>
      <w:r>
        <w:rPr>
          <w:b/>
        </w:rPr>
        <w:t xml:space="preserve">Grundavgift.  </w:t>
      </w:r>
    </w:p>
    <w:p w14:paraId="645B8992" w14:textId="77777777" w:rsidR="00A02A24" w:rsidRDefault="00CB4823">
      <w:pPr>
        <w:spacing w:after="111"/>
        <w:ind w:left="564"/>
      </w:pPr>
      <w:r>
        <w:t xml:space="preserve">Båtplatsinnehavaren ska betala, av KMS, fastställd grundavgift som utgör del av investeringskostnaden för att få tillträde till båtplats.  </w:t>
      </w:r>
    </w:p>
    <w:p w14:paraId="645B8993" w14:textId="77777777" w:rsidR="00A02A24" w:rsidRDefault="00CB4823">
      <w:pPr>
        <w:spacing w:after="105" w:line="259" w:lineRule="auto"/>
        <w:ind w:left="564"/>
        <w:jc w:val="left"/>
      </w:pPr>
      <w:r>
        <w:rPr>
          <w:b/>
        </w:rPr>
        <w:t xml:space="preserve">Regel för indexuppräkning. </w:t>
      </w:r>
    </w:p>
    <w:p w14:paraId="645B8994" w14:textId="77777777" w:rsidR="00A02A24" w:rsidRDefault="00CB4823">
      <w:pPr>
        <w:spacing w:after="112"/>
        <w:ind w:left="564"/>
      </w:pPr>
      <w:r>
        <w:t xml:space="preserve">Grundavgifter för de ursprungliga indexplatserna uppräknas med konsumentprisindex, med oktober 1978 som basmånad. Endast 60 % av grundavgiften uppräknas. Indexplatser som säljs efter 1 januari 2005, upphör att vara indexplatser och får den grundavgift som gäller vid försäljningstillfället.  </w:t>
      </w:r>
    </w:p>
    <w:p w14:paraId="645B8995" w14:textId="77777777" w:rsidR="00A02A24" w:rsidRDefault="00CB4823">
      <w:pPr>
        <w:spacing w:after="105" w:line="259" w:lineRule="auto"/>
        <w:ind w:left="564"/>
        <w:jc w:val="left"/>
      </w:pPr>
      <w:r>
        <w:rPr>
          <w:b/>
        </w:rPr>
        <w:t xml:space="preserve">Återlämnande av båtplats.  </w:t>
      </w:r>
    </w:p>
    <w:p w14:paraId="645B8996" w14:textId="77777777" w:rsidR="00A02A24" w:rsidRDefault="00CB4823">
      <w:pPr>
        <w:spacing w:after="114"/>
        <w:ind w:left="564"/>
      </w:pPr>
      <w:r>
        <w:t xml:space="preserve">Vid återlämnande av indexreglerad båtplats erhåller båtplatsinnehavaren ursprungligt betald grundavgift uppräknad med index enligt ovan fram till datum för återlämnande. Indexuppräknat belopp får inte överskrida den grundavgift som gäller vid tillfället för återlämnande. </w:t>
      </w:r>
    </w:p>
    <w:p w14:paraId="645B8997" w14:textId="77777777" w:rsidR="00A02A24" w:rsidRDefault="00CB4823">
      <w:pPr>
        <w:spacing w:after="114"/>
        <w:ind w:left="564"/>
      </w:pPr>
      <w:r>
        <w:t xml:space="preserve">Vid återlämnande av icke indexreglerad båtplats återbetalas det grundvärde som båtplatsinnehavaren ursprungligen betalat.  </w:t>
      </w:r>
    </w:p>
    <w:p w14:paraId="645B8998" w14:textId="77777777" w:rsidR="00A02A24" w:rsidRDefault="00CB4823">
      <w:pPr>
        <w:spacing w:after="111"/>
        <w:ind w:left="564"/>
      </w:pPr>
      <w:bookmarkStart w:id="0" w:name="_Hlk214278865"/>
      <w:r>
        <w:t xml:space="preserve">Återbetalning sker c:a 2 månader efter det att och under förutsättning av att KMS kunnat sälja berörd båtplats till annan medlem. Eventuella skulder regleras mot återbetalningsbeloppet.  </w:t>
      </w:r>
    </w:p>
    <w:p w14:paraId="645B8999" w14:textId="77777777" w:rsidR="00A02A24" w:rsidRDefault="00CB4823">
      <w:pPr>
        <w:spacing w:after="103" w:line="259" w:lineRule="auto"/>
        <w:ind w:left="566" w:firstLine="0"/>
        <w:jc w:val="left"/>
      </w:pPr>
      <w:r>
        <w:t xml:space="preserve"> </w:t>
      </w:r>
    </w:p>
    <w:bookmarkEnd w:id="0"/>
    <w:p w14:paraId="645B899A" w14:textId="77777777" w:rsidR="00A02A24" w:rsidRDefault="00CB4823">
      <w:pPr>
        <w:spacing w:after="103" w:line="259" w:lineRule="auto"/>
        <w:ind w:left="566" w:firstLine="0"/>
        <w:jc w:val="left"/>
      </w:pPr>
      <w:r>
        <w:t xml:space="preserve"> </w:t>
      </w:r>
    </w:p>
    <w:p w14:paraId="645B899B" w14:textId="77777777" w:rsidR="00A02A24" w:rsidRDefault="00CB4823">
      <w:pPr>
        <w:spacing w:after="0" w:line="259" w:lineRule="auto"/>
        <w:ind w:left="566" w:firstLine="0"/>
        <w:jc w:val="left"/>
      </w:pPr>
      <w:r>
        <w:t xml:space="preserve"> </w:t>
      </w:r>
    </w:p>
    <w:p w14:paraId="645B899C" w14:textId="77777777" w:rsidR="00A02A24" w:rsidRDefault="00CB4823">
      <w:pPr>
        <w:spacing w:after="105" w:line="259" w:lineRule="auto"/>
        <w:ind w:left="564"/>
        <w:jc w:val="left"/>
      </w:pPr>
      <w:r>
        <w:rPr>
          <w:b/>
        </w:rPr>
        <w:t xml:space="preserve">Byte av båtplats. </w:t>
      </w:r>
    </w:p>
    <w:p w14:paraId="645B899D" w14:textId="77777777" w:rsidR="00A02A24" w:rsidRDefault="00CB4823">
      <w:pPr>
        <w:spacing w:after="114"/>
        <w:ind w:left="564"/>
      </w:pPr>
      <w:r>
        <w:t xml:space="preserve">Vid byte från indexreglerad båtplats till ny båtplats, betalas/återbetalas skillnaden mellan vid bytestillfället gällande grundavgift för den nya platsen och vid bytestillfället gällande indexuppräknad grundavgift på den gamla platsen. Indexuppräknat belopp får inte överskrida den grundavgift som gäller för den gamla platsen vid bytestillfället.  </w:t>
      </w:r>
    </w:p>
    <w:p w14:paraId="645B899E" w14:textId="77777777" w:rsidR="00A02A24" w:rsidRDefault="00CB4823">
      <w:pPr>
        <w:spacing w:after="114"/>
        <w:ind w:left="564"/>
      </w:pPr>
      <w:r>
        <w:t xml:space="preserve">Vid byte från båtplats som inte omfattas av indexreglering till ny båtplats, betalas/återbetalas skillnaden mellan den vid bytestillfället gällande grundavgiften för den nya platsen och den betalda grundavgiften för den gamla platsen. </w:t>
      </w:r>
    </w:p>
    <w:p w14:paraId="645B899F" w14:textId="77777777" w:rsidR="00A02A24" w:rsidRDefault="00CB4823">
      <w:pPr>
        <w:spacing w:after="259" w:line="259" w:lineRule="auto"/>
        <w:ind w:left="566" w:firstLine="0"/>
        <w:jc w:val="left"/>
      </w:pPr>
      <w:r>
        <w:lastRenderedPageBreak/>
        <w:t xml:space="preserve"> </w:t>
      </w:r>
    </w:p>
    <w:p w14:paraId="645B89A0" w14:textId="77777777" w:rsidR="00A02A24" w:rsidRDefault="00CB4823">
      <w:pPr>
        <w:tabs>
          <w:tab w:val="center" w:pos="2047"/>
        </w:tabs>
        <w:spacing w:after="9" w:line="259" w:lineRule="auto"/>
        <w:ind w:left="-15" w:firstLine="0"/>
        <w:jc w:val="left"/>
      </w:pPr>
      <w:r>
        <w:rPr>
          <w:b/>
          <w:sz w:val="24"/>
        </w:rPr>
        <w:t xml:space="preserve">§3 </w:t>
      </w:r>
      <w:r>
        <w:rPr>
          <w:b/>
          <w:sz w:val="24"/>
        </w:rPr>
        <w:tab/>
        <w:t xml:space="preserve">Det åligger medlem att: </w:t>
      </w:r>
    </w:p>
    <w:p w14:paraId="645B89A1" w14:textId="77777777" w:rsidR="00A02A24" w:rsidRDefault="00CB4823">
      <w:pPr>
        <w:numPr>
          <w:ilvl w:val="0"/>
          <w:numId w:val="1"/>
        </w:numPr>
        <w:ind w:hanging="566"/>
      </w:pPr>
      <w:r>
        <w:t xml:space="preserve">Iaktta god ordning inom hamnområdet. </w:t>
      </w:r>
    </w:p>
    <w:p w14:paraId="645B89A2" w14:textId="77777777" w:rsidR="00A02A24" w:rsidRDefault="00CB4823">
      <w:pPr>
        <w:numPr>
          <w:ilvl w:val="0"/>
          <w:numId w:val="1"/>
        </w:numPr>
        <w:ind w:hanging="566"/>
      </w:pPr>
      <w:r>
        <w:t xml:space="preserve">Rätta sig efter KMS Miljöpolicy. </w:t>
      </w:r>
    </w:p>
    <w:p w14:paraId="645B89A3" w14:textId="77777777" w:rsidR="00A02A24" w:rsidRDefault="00CB4823">
      <w:pPr>
        <w:numPr>
          <w:ilvl w:val="0"/>
          <w:numId w:val="1"/>
        </w:numPr>
        <w:ind w:hanging="566"/>
      </w:pPr>
      <w:r>
        <w:t xml:space="preserve">Vid all trafikering inom hamnområdet iaktta varsamhet samt anpassa farten så att skada inte kan uppstå och följa gällande fart- och seglingsbestämmelser. </w:t>
      </w:r>
    </w:p>
    <w:p w14:paraId="645B89A4" w14:textId="77777777" w:rsidR="00C7515E" w:rsidRPr="00F410FC" w:rsidRDefault="00CB4823">
      <w:pPr>
        <w:numPr>
          <w:ilvl w:val="0"/>
          <w:numId w:val="1"/>
        </w:numPr>
        <w:ind w:hanging="566"/>
        <w:rPr>
          <w:color w:val="auto"/>
        </w:rPr>
      </w:pPr>
      <w:r>
        <w:t>Till KMS omedelbart anmäla varje ändring av bostadsa</w:t>
      </w:r>
      <w:r w:rsidR="00151170">
        <w:t xml:space="preserve">dress, postadress </w:t>
      </w:r>
      <w:r>
        <w:t xml:space="preserve">och telefonnummer </w:t>
      </w:r>
      <w:r w:rsidR="00C7515E" w:rsidRPr="00F410FC">
        <w:rPr>
          <w:color w:val="auto"/>
        </w:rPr>
        <w:t xml:space="preserve">via </w:t>
      </w:r>
      <w:proofErr w:type="spellStart"/>
      <w:r w:rsidR="00C7515E" w:rsidRPr="00F410FC">
        <w:rPr>
          <w:color w:val="auto"/>
        </w:rPr>
        <w:t>Portnet</w:t>
      </w:r>
      <w:proofErr w:type="spellEnd"/>
      <w:r w:rsidR="00C7515E" w:rsidRPr="00F410FC">
        <w:rPr>
          <w:color w:val="auto"/>
        </w:rPr>
        <w:t xml:space="preserve">. </w:t>
      </w:r>
    </w:p>
    <w:p w14:paraId="645B89A5" w14:textId="77777777" w:rsidR="00A02A24" w:rsidRDefault="00C7515E">
      <w:pPr>
        <w:numPr>
          <w:ilvl w:val="0"/>
          <w:numId w:val="1"/>
        </w:numPr>
        <w:ind w:hanging="566"/>
      </w:pPr>
      <w:r w:rsidRPr="00F410FC">
        <w:rPr>
          <w:color w:val="auto"/>
        </w:rPr>
        <w:t xml:space="preserve">Till KMS administratör omedelbart mejla/anmäla </w:t>
      </w:r>
      <w:r w:rsidR="00151170">
        <w:t xml:space="preserve">ändring av e-postadress samt varje förändring </w:t>
      </w:r>
      <w:r w:rsidR="00CB4823">
        <w:t>typ, längd- och breddmått, etc. på den båt som enligt avtal avses ligga på platsen</w:t>
      </w:r>
      <w:r w:rsidR="00CB4823">
        <w:rPr>
          <w:color w:val="FF0000"/>
        </w:rPr>
        <w:t xml:space="preserve">. </w:t>
      </w:r>
      <w:r w:rsidR="00CB4823">
        <w:t xml:space="preserve">Se även §1 beträffande ägarskap. </w:t>
      </w:r>
    </w:p>
    <w:p w14:paraId="645B89A6" w14:textId="77777777" w:rsidR="00A02A24" w:rsidRDefault="00CB4823">
      <w:pPr>
        <w:numPr>
          <w:ilvl w:val="0"/>
          <w:numId w:val="1"/>
        </w:numPr>
        <w:ind w:hanging="566"/>
      </w:pPr>
      <w:r>
        <w:t xml:space="preserve">I övrigt rätta sig efter personalens och KMS anvisningar. </w:t>
      </w:r>
    </w:p>
    <w:p w14:paraId="645B89A7" w14:textId="77777777" w:rsidR="00A02A24" w:rsidRDefault="00CB4823">
      <w:pPr>
        <w:numPr>
          <w:ilvl w:val="0"/>
          <w:numId w:val="1"/>
        </w:numPr>
        <w:ind w:hanging="566"/>
      </w:pPr>
      <w:r>
        <w:t xml:space="preserve">Vid parkering av bil ha av KMS utlämnat parkeringstillstånd, med ifyllt båtplatsnummer och telefonnummer, placerat så att detta kan avläsas genom vindrutan. </w:t>
      </w:r>
    </w:p>
    <w:p w14:paraId="645B89A8" w14:textId="77777777" w:rsidR="00A02A24" w:rsidRDefault="00CB4823">
      <w:pPr>
        <w:numPr>
          <w:ilvl w:val="0"/>
          <w:numId w:val="1"/>
        </w:numPr>
        <w:ind w:hanging="566"/>
      </w:pPr>
      <w:r>
        <w:t xml:space="preserve">Tillse att vagn, vagga, trailer som används för båtuppställning på Nordön är tydligt märkt med medlemsnummer och telefonnummer så att ägaren går att spåra. </w:t>
      </w:r>
    </w:p>
    <w:p w14:paraId="645B89A9" w14:textId="77777777" w:rsidR="00A02A24" w:rsidRDefault="00CB4823">
      <w:pPr>
        <w:spacing w:after="259" w:line="259" w:lineRule="auto"/>
        <w:ind w:left="566" w:firstLine="0"/>
        <w:jc w:val="left"/>
      </w:pPr>
      <w:r>
        <w:t xml:space="preserve">  </w:t>
      </w:r>
    </w:p>
    <w:p w14:paraId="645B89AA" w14:textId="77777777" w:rsidR="00A02A24" w:rsidRDefault="00CB4823">
      <w:pPr>
        <w:tabs>
          <w:tab w:val="center" w:pos="1833"/>
        </w:tabs>
        <w:spacing w:after="9" w:line="259" w:lineRule="auto"/>
        <w:ind w:left="-15" w:firstLine="0"/>
        <w:jc w:val="left"/>
      </w:pPr>
      <w:r>
        <w:rPr>
          <w:b/>
          <w:sz w:val="24"/>
        </w:rPr>
        <w:t xml:space="preserve">§4 </w:t>
      </w:r>
      <w:r>
        <w:rPr>
          <w:b/>
          <w:sz w:val="24"/>
        </w:rPr>
        <w:tab/>
        <w:t xml:space="preserve">Det är förbjudet att: </w:t>
      </w:r>
    </w:p>
    <w:p w14:paraId="645B89AB" w14:textId="77777777" w:rsidR="00030F8B" w:rsidRDefault="00CB4823">
      <w:pPr>
        <w:numPr>
          <w:ilvl w:val="0"/>
          <w:numId w:val="1"/>
        </w:numPr>
        <w:ind w:hanging="566"/>
      </w:pPr>
      <w:r>
        <w:t>Utan KMS medgivande överlåta, låna ut eller hyra ut båtplats eller förrådsbod. Uthyrning av båtplats i andra hand ska ske genom KMS.</w:t>
      </w:r>
    </w:p>
    <w:p w14:paraId="645B89AC" w14:textId="77777777" w:rsidR="00A02A24" w:rsidRDefault="00030F8B" w:rsidP="008C6197">
      <w:pPr>
        <w:numPr>
          <w:ilvl w:val="0"/>
          <w:numId w:val="1"/>
        </w:numPr>
        <w:ind w:hanging="566"/>
      </w:pPr>
      <w:r>
        <w:t>Vid borttagning av bottenfärg som innehåller TBT eller andra farliga ämnen från fritidsbåtars skrov så skall Transportstyrelsens rekommendationer till båtägare, båtklubbar och andra verksamhetsutövare följas. Se mer information om miljö på hemsidan.</w:t>
      </w:r>
      <w:r w:rsidR="00CB4823">
        <w:t xml:space="preserve"> </w:t>
      </w:r>
    </w:p>
    <w:p w14:paraId="645B89AD" w14:textId="77777777" w:rsidR="00A02A24" w:rsidRDefault="00CB4823">
      <w:pPr>
        <w:numPr>
          <w:ilvl w:val="0"/>
          <w:numId w:val="1"/>
        </w:numPr>
        <w:ind w:hanging="566"/>
      </w:pPr>
      <w:r>
        <w:t xml:space="preserve">Inom hamnområdet spilla olja, glykol, drivmedel och kemikalier samt tömma toalett förutom på anvisade platser. </w:t>
      </w:r>
    </w:p>
    <w:p w14:paraId="645B89AE" w14:textId="77777777" w:rsidR="00A02A24" w:rsidRDefault="00CB4823">
      <w:pPr>
        <w:numPr>
          <w:ilvl w:val="0"/>
          <w:numId w:val="1"/>
        </w:numPr>
        <w:ind w:hanging="566"/>
      </w:pPr>
      <w:r>
        <w:t xml:space="preserve">Utföra heta arbeten mellan eller vid vinteruppställda båtar. Detta inkluderar inplastning av båtar med hjälp av hetluft samt maskinslipning av metall. </w:t>
      </w:r>
    </w:p>
    <w:p w14:paraId="645B89AF" w14:textId="77777777" w:rsidR="00A02A24" w:rsidRDefault="00CB4823">
      <w:pPr>
        <w:numPr>
          <w:ilvl w:val="0"/>
          <w:numId w:val="1"/>
        </w:numPr>
        <w:ind w:hanging="566"/>
      </w:pPr>
      <w:r>
        <w:t xml:space="preserve">I mastskjul eller förrådsbod förvara eldfarliga vätskor och gasol. </w:t>
      </w:r>
    </w:p>
    <w:p w14:paraId="645B89B0" w14:textId="77777777" w:rsidR="00A02A24" w:rsidRDefault="00CB4823">
      <w:pPr>
        <w:numPr>
          <w:ilvl w:val="0"/>
          <w:numId w:val="1"/>
        </w:numPr>
        <w:ind w:hanging="566"/>
      </w:pPr>
      <w:r>
        <w:t xml:space="preserve">Utan särskilt tillstånd själv manövrera den fasta kranen, fordon eller andra maskiner. Dessa får endast skötas av KMS personal och medlem med särskild utbildning. </w:t>
      </w:r>
    </w:p>
    <w:p w14:paraId="645B89B1" w14:textId="77777777" w:rsidR="00A02A24" w:rsidRDefault="00CB4823">
      <w:pPr>
        <w:numPr>
          <w:ilvl w:val="0"/>
          <w:numId w:val="1"/>
        </w:numPr>
        <w:ind w:hanging="566"/>
      </w:pPr>
      <w:r>
        <w:t xml:space="preserve">Använda mastkran utan att först inhämta kunskap om hur mastkranen ska hanteras och om vilka säkerhetsaspekter som måste beaktas för att undvika olyckor. Anvisningar och föreskrifter om detta finns tillgängliga i mastkranarnas manöverskåp och på de båda klubbhusens anslagstavlor. </w:t>
      </w:r>
    </w:p>
    <w:p w14:paraId="645B89B2" w14:textId="77777777" w:rsidR="00A02A24" w:rsidRDefault="00CB4823">
      <w:pPr>
        <w:numPr>
          <w:ilvl w:val="0"/>
          <w:numId w:val="1"/>
        </w:numPr>
        <w:ind w:hanging="566"/>
      </w:pPr>
      <w:r>
        <w:t xml:space="preserve">Parkera sin egen eller gästande persons bil på annan än av KMS anvisad plats. </w:t>
      </w:r>
    </w:p>
    <w:p w14:paraId="645B89B3" w14:textId="77777777" w:rsidR="00A02A24" w:rsidRDefault="00CB4823">
      <w:pPr>
        <w:numPr>
          <w:ilvl w:val="0"/>
          <w:numId w:val="1"/>
        </w:numPr>
        <w:ind w:hanging="566"/>
      </w:pPr>
      <w:r>
        <w:t xml:space="preserve">På jolleställ eller jollebrygga lägga upp eller förtöja båtar utan tillstånd. </w:t>
      </w:r>
    </w:p>
    <w:p w14:paraId="645B89B4" w14:textId="77777777" w:rsidR="00A02A24" w:rsidRDefault="00CB4823">
      <w:pPr>
        <w:numPr>
          <w:ilvl w:val="0"/>
          <w:numId w:val="1"/>
        </w:numPr>
        <w:ind w:hanging="566"/>
      </w:pPr>
      <w:r>
        <w:t xml:space="preserve">Vidta åtgärder som hindrar eller försvårar trafiken i hamnen eller på uppläggningsplatsen. </w:t>
      </w:r>
    </w:p>
    <w:p w14:paraId="645B89B5" w14:textId="77777777" w:rsidR="00A02A24" w:rsidRDefault="00CB4823">
      <w:pPr>
        <w:numPr>
          <w:ilvl w:val="0"/>
          <w:numId w:val="1"/>
        </w:numPr>
        <w:ind w:hanging="566"/>
      </w:pPr>
      <w:r>
        <w:t xml:space="preserve">Utan KMS medgivande uppställa vagn, trailer för sommaruppställning. Detta gäller för vagn, trailer som inte används för vinteruppställning på Nordön. Uppställt material kommer att, av KMS omhändertas och få uthämtas mot avgift. Se prislista. </w:t>
      </w:r>
    </w:p>
    <w:p w14:paraId="645B89B6" w14:textId="77777777" w:rsidR="00A02A24" w:rsidRDefault="00CB4823">
      <w:pPr>
        <w:spacing w:after="43" w:line="259" w:lineRule="auto"/>
        <w:ind w:left="566" w:firstLine="0"/>
        <w:jc w:val="left"/>
      </w:pPr>
      <w:r>
        <w:t xml:space="preserve"> </w:t>
      </w:r>
    </w:p>
    <w:p w14:paraId="645B89B7" w14:textId="77777777" w:rsidR="00A02A24" w:rsidRDefault="00CB4823">
      <w:pPr>
        <w:spacing w:after="43" w:line="259" w:lineRule="auto"/>
        <w:ind w:left="566" w:firstLine="0"/>
        <w:jc w:val="left"/>
      </w:pPr>
      <w:r>
        <w:t xml:space="preserve"> </w:t>
      </w:r>
    </w:p>
    <w:p w14:paraId="645B89B8" w14:textId="77777777" w:rsidR="00A02A24" w:rsidRDefault="00CB4823">
      <w:pPr>
        <w:spacing w:after="41" w:line="259" w:lineRule="auto"/>
        <w:ind w:left="566" w:firstLine="0"/>
        <w:jc w:val="left"/>
      </w:pPr>
      <w:r>
        <w:t xml:space="preserve"> </w:t>
      </w:r>
    </w:p>
    <w:p w14:paraId="645B89B9" w14:textId="77777777" w:rsidR="00A02A24" w:rsidRDefault="00CB4823">
      <w:pPr>
        <w:spacing w:after="0" w:line="259" w:lineRule="auto"/>
        <w:ind w:left="566" w:firstLine="0"/>
        <w:jc w:val="left"/>
      </w:pPr>
      <w:r>
        <w:t xml:space="preserve"> </w:t>
      </w:r>
    </w:p>
    <w:p w14:paraId="645B89BA" w14:textId="77777777" w:rsidR="00A02A24" w:rsidRDefault="00CB4823">
      <w:pPr>
        <w:tabs>
          <w:tab w:val="center" w:pos="1405"/>
        </w:tabs>
        <w:spacing w:after="9" w:line="259" w:lineRule="auto"/>
        <w:ind w:left="-15" w:firstLine="0"/>
        <w:jc w:val="left"/>
      </w:pPr>
      <w:r>
        <w:rPr>
          <w:b/>
          <w:sz w:val="24"/>
        </w:rPr>
        <w:t xml:space="preserve">§5 </w:t>
      </w:r>
      <w:r>
        <w:rPr>
          <w:b/>
          <w:sz w:val="24"/>
        </w:rPr>
        <w:tab/>
        <w:t xml:space="preserve">Ansvar m </w:t>
      </w:r>
      <w:proofErr w:type="spellStart"/>
      <w:r>
        <w:rPr>
          <w:b/>
          <w:sz w:val="24"/>
        </w:rPr>
        <w:t>m</w:t>
      </w:r>
      <w:proofErr w:type="spellEnd"/>
      <w:r>
        <w:rPr>
          <w:b/>
          <w:sz w:val="24"/>
        </w:rPr>
        <w:t xml:space="preserve"> </w:t>
      </w:r>
    </w:p>
    <w:p w14:paraId="645B89BB" w14:textId="77777777" w:rsidR="00A02A24" w:rsidRDefault="00CB4823">
      <w:pPr>
        <w:numPr>
          <w:ilvl w:val="0"/>
          <w:numId w:val="2"/>
        </w:numPr>
        <w:ind w:hanging="566"/>
      </w:pPr>
      <w:r>
        <w:t xml:space="preserve">KMS frånsäger sig ansvar för skada som kan drabba båtägarens person, båt eller tillbehör på grund av brand, stöld, kollision, kranlyft, transport, trucklyft eller annan orsak, om inte skadan beror på uppsåt eller grov vårdslöshet från någon för vilken KMS svarar. </w:t>
      </w:r>
    </w:p>
    <w:p w14:paraId="645B89BC" w14:textId="77777777" w:rsidR="00A02A24" w:rsidRDefault="00CB4823">
      <w:pPr>
        <w:numPr>
          <w:ilvl w:val="0"/>
          <w:numId w:val="2"/>
        </w:numPr>
        <w:ind w:hanging="566"/>
      </w:pPr>
      <w:r>
        <w:t xml:space="preserve">Finns flera ägare till en och samma båt, ska uppgift om detta finnas införd i avtal mellan KMS och båtplatsinnehavare och de är en för alla och alla för en ansvariga för fullgörande av skyldigheterna enligt avtal.  </w:t>
      </w:r>
    </w:p>
    <w:p w14:paraId="645B89BD" w14:textId="77777777" w:rsidR="00A02A24" w:rsidRDefault="00CB4823">
      <w:pPr>
        <w:numPr>
          <w:ilvl w:val="0"/>
          <w:numId w:val="2"/>
        </w:numPr>
        <w:ind w:hanging="566"/>
      </w:pPr>
      <w:r>
        <w:lastRenderedPageBreak/>
        <w:t xml:space="preserve">Skulle båt vid upplåtelsetidpunktens slut vara kvar i hamnen, i sjön eller på land utan att överenskommelse om förlängning av upplåtelsetiden träffats eller annars ligga till hinder för verksamheten i hamnen äger KMS rätt att på båtägarens risk och bekostnad undanskaffa båten. Samma gäller om medlem inte trots påminnelse fullgjort sina ekonomiska förpliktelser mot KMS. </w:t>
      </w:r>
    </w:p>
    <w:p w14:paraId="645B89BE" w14:textId="77777777" w:rsidR="00A02A24" w:rsidRDefault="00CB4823">
      <w:pPr>
        <w:numPr>
          <w:ilvl w:val="0"/>
          <w:numId w:val="2"/>
        </w:numPr>
        <w:ind w:hanging="566"/>
      </w:pPr>
      <w:r>
        <w:t xml:space="preserve">För varje inom KMS </w:t>
      </w:r>
      <w:proofErr w:type="spellStart"/>
      <w:r>
        <w:t>klubbhamn</w:t>
      </w:r>
      <w:proofErr w:type="spellEnd"/>
      <w:r>
        <w:t xml:space="preserve"> förtöjd eller upplagd båt ska finnas minst båtansvarsförsäkring. Bevis ska på begäran kunna uppvisas. Om inte försäkring tecknats kan detta medföra uppsägning av gällande avtal. </w:t>
      </w:r>
    </w:p>
    <w:p w14:paraId="645B89BF" w14:textId="77777777" w:rsidR="00A02A24" w:rsidRDefault="00CB4823">
      <w:pPr>
        <w:tabs>
          <w:tab w:val="center" w:pos="3938"/>
        </w:tabs>
        <w:spacing w:after="176"/>
        <w:ind w:left="0" w:firstLine="0"/>
        <w:jc w:val="left"/>
      </w:pPr>
      <w:r>
        <w:t xml:space="preserve"> </w:t>
      </w:r>
      <w:r>
        <w:tab/>
        <w:t xml:space="preserve">Utöver vad som sagts ovan gäller varje år under avtalstiden för: </w:t>
      </w:r>
    </w:p>
    <w:p w14:paraId="645B89C0" w14:textId="77777777" w:rsidR="00A02A24" w:rsidRDefault="00CB4823">
      <w:pPr>
        <w:spacing w:after="163" w:line="259" w:lineRule="auto"/>
        <w:ind w:left="566" w:firstLine="0"/>
        <w:jc w:val="left"/>
      </w:pPr>
      <w:r>
        <w:rPr>
          <w:b/>
        </w:rPr>
        <w:t xml:space="preserve"> </w:t>
      </w:r>
    </w:p>
    <w:p w14:paraId="645B89C1" w14:textId="77777777" w:rsidR="00A02A24" w:rsidRDefault="00CB4823">
      <w:pPr>
        <w:tabs>
          <w:tab w:val="center" w:pos="638"/>
          <w:tab w:val="center" w:pos="1914"/>
        </w:tabs>
        <w:spacing w:after="170" w:line="259" w:lineRule="auto"/>
        <w:ind w:left="0" w:firstLine="0"/>
        <w:jc w:val="left"/>
      </w:pPr>
      <w:r>
        <w:rPr>
          <w:rFonts w:ascii="Calibri" w:eastAsia="Calibri" w:hAnsi="Calibri" w:cs="Calibri"/>
          <w:sz w:val="22"/>
        </w:rPr>
        <w:tab/>
      </w:r>
      <w:r>
        <w:rPr>
          <w:b/>
        </w:rPr>
        <w:t xml:space="preserve">A </w:t>
      </w:r>
      <w:r>
        <w:rPr>
          <w:b/>
        </w:rPr>
        <w:tab/>
        <w:t xml:space="preserve">Förtöjningsplats </w:t>
      </w:r>
    </w:p>
    <w:p w14:paraId="645B89C2" w14:textId="77777777" w:rsidR="00A02A24" w:rsidRDefault="00CB4823">
      <w:pPr>
        <w:numPr>
          <w:ilvl w:val="0"/>
          <w:numId w:val="3"/>
        </w:numPr>
        <w:ind w:hanging="569"/>
      </w:pPr>
      <w:r>
        <w:t xml:space="preserve">Båtägaren äger rätt att med egen båt använda förtöjningsplatsen under tiden 1 april till 30 november. Vid nyttjanderättstidens slut ska båten vara avlägsnad från förtöjningsplatsen, såvida inte KMS har medgett något annat. Om sådan överenskommelse inte föreligger debiteras en avgift per påbörjad månad enligt gällande prislista. </w:t>
      </w:r>
    </w:p>
    <w:p w14:paraId="645B89C3" w14:textId="77777777" w:rsidR="00A02A24" w:rsidRDefault="00CB4823">
      <w:pPr>
        <w:ind w:left="1702" w:hanging="569"/>
      </w:pPr>
      <w:r>
        <w:t xml:space="preserve"> </w:t>
      </w:r>
      <w:r w:rsidR="009915C3">
        <w:tab/>
      </w:r>
      <w:r>
        <w:t xml:space="preserve">På de platser där bomupptagning ska ske måste båtägaren flytta båten till, av hamnkaptenen eller likställd person, anvisad plats före den bomupptagningsdag som angivits för det aktuella året. Om detta inte sker kommer en straffavgift att debiteras. </w:t>
      </w:r>
    </w:p>
    <w:p w14:paraId="645B89C4" w14:textId="77777777" w:rsidR="00A02A24" w:rsidRDefault="00CB4823">
      <w:pPr>
        <w:numPr>
          <w:ilvl w:val="0"/>
          <w:numId w:val="3"/>
        </w:numPr>
        <w:ind w:hanging="569"/>
      </w:pPr>
      <w:r>
        <w:t xml:space="preserve">Det åligger båtägaren att: </w:t>
      </w:r>
    </w:p>
    <w:p w14:paraId="645B89C5" w14:textId="77777777" w:rsidR="00A02A24" w:rsidRDefault="00CB4823">
      <w:pPr>
        <w:numPr>
          <w:ilvl w:val="1"/>
          <w:numId w:val="3"/>
        </w:numPr>
        <w:ind w:hanging="458"/>
      </w:pPr>
      <w:r>
        <w:t xml:space="preserve">Se till att förtöjningsändar och annan materiel är i fullgott skick samt att omedelbart byta ut av KMS underkänt förtöjningsgods. </w:t>
      </w:r>
    </w:p>
    <w:p w14:paraId="645B89C6" w14:textId="77777777" w:rsidR="00A02A24" w:rsidRDefault="00CB4823">
      <w:pPr>
        <w:numPr>
          <w:ilvl w:val="1"/>
          <w:numId w:val="3"/>
        </w:numPr>
        <w:ind w:hanging="458"/>
      </w:pPr>
      <w:r>
        <w:t xml:space="preserve">Förtöja båt vid plats med Y-bom på sätt som KMS anvisar. </w:t>
      </w:r>
    </w:p>
    <w:p w14:paraId="645B89C7" w14:textId="77777777" w:rsidR="00A02A24" w:rsidRDefault="00CB4823">
      <w:pPr>
        <w:numPr>
          <w:ilvl w:val="1"/>
          <w:numId w:val="3"/>
        </w:numPr>
        <w:ind w:hanging="458"/>
      </w:pPr>
      <w:r>
        <w:t xml:space="preserve">Om KMS så kräver, flytta till annan förtöjningsplats inom hamnen. </w:t>
      </w:r>
    </w:p>
    <w:p w14:paraId="645B89C8" w14:textId="77777777" w:rsidR="00A02A24" w:rsidRDefault="00CB4823">
      <w:pPr>
        <w:numPr>
          <w:ilvl w:val="1"/>
          <w:numId w:val="3"/>
        </w:numPr>
        <w:ind w:hanging="458"/>
      </w:pPr>
      <w:r>
        <w:t xml:space="preserve">Från bryggan på läsbar plats fästa den av KMS distribuerade dekalen. </w:t>
      </w:r>
    </w:p>
    <w:p w14:paraId="645B89C9" w14:textId="77777777" w:rsidR="00A02A24" w:rsidRDefault="00CB4823" w:rsidP="00324D69">
      <w:pPr>
        <w:numPr>
          <w:ilvl w:val="1"/>
          <w:numId w:val="3"/>
        </w:numPr>
        <w:ind w:hanging="458"/>
      </w:pPr>
      <w:r>
        <w:t xml:space="preserve">Dekalen sänds ut under maj månad. Om dekal inte är synligt fastsatt på båten kommer du som båtplatsinnehavare eller </w:t>
      </w:r>
      <w:proofErr w:type="spellStart"/>
      <w:r>
        <w:t>andrahandshyrare</w:t>
      </w:r>
      <w:proofErr w:type="spellEnd"/>
      <w:r>
        <w:t xml:space="preserve"> att noteras med datum för saknad dekal och en röd påminnelselapp kommer att fästas på din båt för åtgärd. </w:t>
      </w:r>
    </w:p>
    <w:p w14:paraId="645B89CA" w14:textId="77777777" w:rsidR="00A02A24" w:rsidRPr="00F410FC" w:rsidRDefault="00324D69">
      <w:pPr>
        <w:numPr>
          <w:ilvl w:val="1"/>
          <w:numId w:val="3"/>
        </w:numPr>
        <w:spacing w:after="0" w:line="272" w:lineRule="auto"/>
        <w:ind w:hanging="458"/>
        <w:rPr>
          <w:color w:val="auto"/>
        </w:rPr>
      </w:pPr>
      <w:r w:rsidRPr="00F410FC">
        <w:rPr>
          <w:color w:val="auto"/>
        </w:rPr>
        <w:t>Saknar du dekal så kontakta</w:t>
      </w:r>
      <w:r w:rsidR="00B9641A" w:rsidRPr="00F410FC">
        <w:rPr>
          <w:color w:val="auto"/>
        </w:rPr>
        <w:t xml:space="preserve"> hamnpersonalen </w:t>
      </w:r>
      <w:r w:rsidRPr="00F410FC">
        <w:rPr>
          <w:color w:val="auto"/>
        </w:rPr>
        <w:t>omgående. För att få</w:t>
      </w:r>
      <w:r w:rsidR="00CB4823" w:rsidRPr="00F410FC">
        <w:rPr>
          <w:color w:val="auto"/>
        </w:rPr>
        <w:t xml:space="preserve"> ny dekal </w:t>
      </w:r>
      <w:r w:rsidRPr="00F410FC">
        <w:rPr>
          <w:color w:val="auto"/>
        </w:rPr>
        <w:t>måste du styrka du är ägare av båten</w:t>
      </w:r>
      <w:r w:rsidR="00CB4823" w:rsidRPr="00F410FC">
        <w:rPr>
          <w:color w:val="auto"/>
        </w:rPr>
        <w:t xml:space="preserve"> enligt § 1 innan ny dekal kan skrivas ut. </w:t>
      </w:r>
    </w:p>
    <w:p w14:paraId="645B89CB" w14:textId="77777777" w:rsidR="00A02A24" w:rsidRDefault="00CB4823">
      <w:pPr>
        <w:numPr>
          <w:ilvl w:val="1"/>
          <w:numId w:val="3"/>
        </w:numPr>
        <w:spacing w:after="162" w:line="272" w:lineRule="auto"/>
        <w:ind w:hanging="458"/>
      </w:pPr>
      <w:r>
        <w:t xml:space="preserve">Om du inte åtgärdar detta inom 2 veckor eller informerar hamnkapten att det ligger fel båt på din båtplats kommer du att debiteras gästhamnsavgift för varje dygn från datum vi noterat avsaknad av dekal. Du som båtplatsinnehavare eller </w:t>
      </w:r>
      <w:proofErr w:type="spellStart"/>
      <w:r>
        <w:t>andrahandshyrare</w:t>
      </w:r>
      <w:proofErr w:type="spellEnd"/>
      <w:r>
        <w:t xml:space="preserve"> ansvarar för att det ligger rätt båt på båtplatsen.  </w:t>
      </w:r>
    </w:p>
    <w:p w14:paraId="645B89CC" w14:textId="77777777" w:rsidR="00A02A24" w:rsidRDefault="00CB4823">
      <w:pPr>
        <w:numPr>
          <w:ilvl w:val="1"/>
          <w:numId w:val="3"/>
        </w:numPr>
        <w:ind w:hanging="458"/>
      </w:pPr>
      <w:r>
        <w:t xml:space="preserve">Om båten sjunker eller blir liggande i marvatten, genast vidta åtgärder för båtens upptagande eller länsning. </w:t>
      </w:r>
    </w:p>
    <w:p w14:paraId="645B89CD" w14:textId="77777777" w:rsidR="00A02A24" w:rsidRDefault="00CB4823">
      <w:pPr>
        <w:numPr>
          <w:ilvl w:val="1"/>
          <w:numId w:val="3"/>
        </w:numPr>
        <w:ind w:hanging="458"/>
      </w:pPr>
      <w:r>
        <w:t xml:space="preserve">Snarast anmäla eventuella skador på bryggor och Y-bommar till KMS personal.  </w:t>
      </w:r>
    </w:p>
    <w:p w14:paraId="645B89CE" w14:textId="77777777" w:rsidR="00A02A24" w:rsidRDefault="00CB4823">
      <w:pPr>
        <w:numPr>
          <w:ilvl w:val="0"/>
          <w:numId w:val="3"/>
        </w:numPr>
        <w:ind w:hanging="569"/>
      </w:pPr>
      <w:r>
        <w:t xml:space="preserve">Det är förbjudet att på pontoner </w:t>
      </w:r>
      <w:proofErr w:type="spellStart"/>
      <w:r>
        <w:t>etc</w:t>
      </w:r>
      <w:proofErr w:type="spellEnd"/>
      <w:r>
        <w:t xml:space="preserve"> förvara jolle eller annan båt. Släpjolle får dock förtöjas inom förtöjningsplatsens vattenområde. </w:t>
      </w:r>
    </w:p>
    <w:p w14:paraId="645B89CF" w14:textId="77777777" w:rsidR="00A02A24" w:rsidRDefault="00CB4823">
      <w:pPr>
        <w:numPr>
          <w:ilvl w:val="0"/>
          <w:numId w:val="3"/>
        </w:numPr>
        <w:ind w:hanging="569"/>
      </w:pPr>
      <w:r>
        <w:t xml:space="preserve">KMS äger rätt att flytta felaktigt eller slarvigt förtöjd båt, även sådan båt som olovligt förtöjts. </w:t>
      </w:r>
    </w:p>
    <w:p w14:paraId="645B89D0" w14:textId="77777777" w:rsidR="00A02A24" w:rsidRDefault="00CB4823">
      <w:pPr>
        <w:numPr>
          <w:ilvl w:val="0"/>
          <w:numId w:val="3"/>
        </w:numPr>
        <w:ind w:hanging="569"/>
      </w:pPr>
      <w:r>
        <w:t xml:space="preserve">Båtägaren är skyldig att vid längre tids frånvaro än en vecka från förtöjningsplats överlämna den till KMS för att användas som gästplats. Gästplatsavgift tillfaller den gemensamma driften av hamnen. </w:t>
      </w:r>
    </w:p>
    <w:p w14:paraId="645B89D1" w14:textId="77777777" w:rsidR="00A02A24" w:rsidRDefault="00CB4823">
      <w:pPr>
        <w:numPr>
          <w:ilvl w:val="0"/>
          <w:numId w:val="3"/>
        </w:numPr>
        <w:ind w:hanging="569"/>
      </w:pPr>
      <w:r>
        <w:t>Om båtplatsinnehavaren vill undgå att beta</w:t>
      </w:r>
      <w:r w:rsidR="009915C3">
        <w:t>la sommarplatsavgift så ska KMS</w:t>
      </w:r>
      <w:r w:rsidR="009915C3">
        <w:rPr>
          <w:color w:val="FF0000"/>
        </w:rPr>
        <w:t xml:space="preserve"> </w:t>
      </w:r>
      <w:r w:rsidR="00F85DB4">
        <w:t xml:space="preserve">skriftligt meddelas </w:t>
      </w:r>
      <w:r w:rsidR="006C7F84">
        <w:t>senast den 15</w:t>
      </w:r>
      <w:r>
        <w:t xml:space="preserve"> januari varje år</w:t>
      </w:r>
      <w:r w:rsidR="009915C3" w:rsidRPr="00F410FC">
        <w:rPr>
          <w:color w:val="auto"/>
        </w:rPr>
        <w:t xml:space="preserve">(separat e-post </w:t>
      </w:r>
      <w:r w:rsidR="0071523B" w:rsidRPr="00F410FC">
        <w:rPr>
          <w:color w:val="auto"/>
        </w:rPr>
        <w:t xml:space="preserve">meddelande </w:t>
      </w:r>
      <w:r w:rsidR="009915C3" w:rsidRPr="00F410FC">
        <w:rPr>
          <w:color w:val="auto"/>
        </w:rPr>
        <w:t>gäller inte</w:t>
      </w:r>
      <w:r w:rsidR="0071523B" w:rsidRPr="00F410FC">
        <w:rPr>
          <w:color w:val="auto"/>
        </w:rPr>
        <w:t xml:space="preserve"> utan bifogad avsedd blankett</w:t>
      </w:r>
      <w:r w:rsidR="00F85DB4" w:rsidRPr="00F410FC">
        <w:rPr>
          <w:color w:val="auto"/>
        </w:rPr>
        <w:t xml:space="preserve">, eller via </w:t>
      </w:r>
      <w:proofErr w:type="spellStart"/>
      <w:r w:rsidR="00F85DB4" w:rsidRPr="00F410FC">
        <w:rPr>
          <w:color w:val="auto"/>
        </w:rPr>
        <w:t>Portnet</w:t>
      </w:r>
      <w:proofErr w:type="spellEnd"/>
      <w:r w:rsidR="0001159D" w:rsidRPr="00F410FC">
        <w:rPr>
          <w:color w:val="auto"/>
        </w:rPr>
        <w:t>)</w:t>
      </w:r>
      <w:r w:rsidRPr="00F410FC">
        <w:rPr>
          <w:color w:val="auto"/>
        </w:rPr>
        <w:t xml:space="preserve">, att </w:t>
      </w:r>
      <w:r>
        <w:t xml:space="preserve">man har för avsikt att inte använda sin båtplats och vill att KMS ska administrera en andrahandsuthyrning. För detta debiterar KMS en avgift enligt prislista. Dock ingen avgift för båtplatsinnehavare som samtidigt hyr andrahandsplats. </w:t>
      </w:r>
      <w:r w:rsidR="00DD0EBD">
        <w:t>Om anmälan inkommer efter den 15</w:t>
      </w:r>
      <w:r>
        <w:t xml:space="preserve"> januari debiterar KMS dessutom sommarplatsavgift enligt följande: </w:t>
      </w:r>
    </w:p>
    <w:p w14:paraId="645B89D2" w14:textId="77777777" w:rsidR="00A02A24" w:rsidRDefault="006C7F84">
      <w:pPr>
        <w:numPr>
          <w:ilvl w:val="0"/>
          <w:numId w:val="4"/>
        </w:numPr>
        <w:ind w:hanging="458"/>
      </w:pPr>
      <w:r>
        <w:t>Vid anmälan mellan 15 jan</w:t>
      </w:r>
      <w:r w:rsidR="00CB4823">
        <w:t xml:space="preserve">. till 29 febr. debiteras 20 % av sommarplatsavgiften. </w:t>
      </w:r>
    </w:p>
    <w:p w14:paraId="645B89D3" w14:textId="77777777" w:rsidR="00A02A24" w:rsidRDefault="00CB4823">
      <w:pPr>
        <w:numPr>
          <w:ilvl w:val="0"/>
          <w:numId w:val="4"/>
        </w:numPr>
        <w:ind w:hanging="458"/>
      </w:pPr>
      <w:r>
        <w:lastRenderedPageBreak/>
        <w:t xml:space="preserve">Vid anmälan mellan 1 mars till 30 april debiteras 50 % av sommarplatsavgiften. </w:t>
      </w:r>
    </w:p>
    <w:p w14:paraId="645B89D4" w14:textId="77777777" w:rsidR="00A02A24" w:rsidRDefault="00CB4823">
      <w:pPr>
        <w:numPr>
          <w:ilvl w:val="0"/>
          <w:numId w:val="4"/>
        </w:numPr>
        <w:ind w:hanging="458"/>
      </w:pPr>
      <w:r>
        <w:t xml:space="preserve">Vid anmälan efter 30 april debiteras hela sommarplatsavgiften. Ingen administrationsavgift debiteras.    </w:t>
      </w:r>
    </w:p>
    <w:p w14:paraId="645B89D5" w14:textId="77777777" w:rsidR="00143157" w:rsidRDefault="00CB4823">
      <w:pPr>
        <w:ind w:left="1702" w:hanging="569"/>
      </w:pPr>
      <w:r>
        <w:t xml:space="preserve"> </w:t>
      </w:r>
      <w:r w:rsidR="00C379D6">
        <w:tab/>
      </w:r>
      <w:r>
        <w:t>Om KMS inte lyckas hyra ut platsen i andra hand så ligger ansvaret för betalning av sommaravgift och vakttjänstgöring kvar hos båtplatsinnehavaren.</w:t>
      </w:r>
    </w:p>
    <w:p w14:paraId="645B89D6" w14:textId="77777777" w:rsidR="00C379D6" w:rsidRPr="00F14F5D" w:rsidRDefault="00143157" w:rsidP="00613C02">
      <w:pPr>
        <w:pStyle w:val="Liststycke"/>
        <w:numPr>
          <w:ilvl w:val="0"/>
          <w:numId w:val="3"/>
        </w:numPr>
        <w:ind w:hanging="360"/>
        <w:rPr>
          <w:color w:val="auto"/>
        </w:rPr>
      </w:pPr>
      <w:r w:rsidRPr="00F14F5D">
        <w:rPr>
          <w:color w:val="auto"/>
        </w:rPr>
        <w:t>Om du som båt</w:t>
      </w:r>
      <w:r w:rsidR="00607408" w:rsidRPr="00F14F5D">
        <w:rPr>
          <w:color w:val="auto"/>
        </w:rPr>
        <w:t>platsinnehavar</w:t>
      </w:r>
      <w:r w:rsidR="00A76802" w:rsidRPr="00F14F5D">
        <w:rPr>
          <w:color w:val="auto"/>
        </w:rPr>
        <w:t>e</w:t>
      </w:r>
      <w:r w:rsidRPr="00F14F5D">
        <w:rPr>
          <w:color w:val="auto"/>
        </w:rPr>
        <w:t xml:space="preserve"> betalt sommarplats och säljer</w:t>
      </w:r>
      <w:r w:rsidR="00A76802" w:rsidRPr="00F14F5D">
        <w:rPr>
          <w:color w:val="auto"/>
        </w:rPr>
        <w:t xml:space="preserve"> eller inte </w:t>
      </w:r>
      <w:r w:rsidR="0099781F" w:rsidRPr="00F14F5D">
        <w:rPr>
          <w:color w:val="auto"/>
        </w:rPr>
        <w:t xml:space="preserve">sjösätter </w:t>
      </w:r>
      <w:r w:rsidRPr="00F14F5D">
        <w:rPr>
          <w:color w:val="auto"/>
        </w:rPr>
        <w:t xml:space="preserve">din båt under sommarperioden och vill lämna den för uthyrning </w:t>
      </w:r>
      <w:r w:rsidR="000639C0" w:rsidRPr="00F14F5D">
        <w:rPr>
          <w:color w:val="auto"/>
        </w:rPr>
        <w:t xml:space="preserve">eller som gästplats </w:t>
      </w:r>
      <w:r w:rsidRPr="00F14F5D">
        <w:rPr>
          <w:color w:val="auto"/>
        </w:rPr>
        <w:t xml:space="preserve">den del av sommaren som återstår så informerar du detta </w:t>
      </w:r>
      <w:r w:rsidR="000639C0" w:rsidRPr="00F14F5D">
        <w:rPr>
          <w:color w:val="auto"/>
        </w:rPr>
        <w:t xml:space="preserve">skriftligt </w:t>
      </w:r>
      <w:r w:rsidR="00654C9F" w:rsidRPr="00F14F5D">
        <w:rPr>
          <w:color w:val="auto"/>
        </w:rPr>
        <w:t>till hamnpersonalen</w:t>
      </w:r>
      <w:r w:rsidRPr="00F14F5D">
        <w:rPr>
          <w:color w:val="auto"/>
        </w:rPr>
        <w:t xml:space="preserve">. </w:t>
      </w:r>
      <w:r w:rsidR="00C379D6" w:rsidRPr="00F14F5D">
        <w:rPr>
          <w:color w:val="auto"/>
        </w:rPr>
        <w:t xml:space="preserve">Platsen kommer att användas som gästplats men även att </w:t>
      </w:r>
      <w:proofErr w:type="spellStart"/>
      <w:r w:rsidR="00C379D6" w:rsidRPr="00F14F5D">
        <w:rPr>
          <w:color w:val="auto"/>
        </w:rPr>
        <w:t>kortidsuthyras</w:t>
      </w:r>
      <w:proofErr w:type="spellEnd"/>
      <w:r w:rsidR="00C379D6" w:rsidRPr="00F14F5D">
        <w:rPr>
          <w:color w:val="auto"/>
        </w:rPr>
        <w:t xml:space="preserve"> till KMS medlem som är i behov av båtplats efter s</w:t>
      </w:r>
      <w:r w:rsidRPr="00F14F5D">
        <w:rPr>
          <w:color w:val="auto"/>
        </w:rPr>
        <w:t>edvanlig genomgång av kölistor görs för att finna intresserad båtägare</w:t>
      </w:r>
      <w:r w:rsidR="00C379D6" w:rsidRPr="00F14F5D">
        <w:rPr>
          <w:color w:val="auto"/>
        </w:rPr>
        <w:t xml:space="preserve"> att hyra platsen</w:t>
      </w:r>
      <w:r w:rsidRPr="00F14F5D">
        <w:rPr>
          <w:color w:val="auto"/>
        </w:rPr>
        <w:t>.</w:t>
      </w:r>
    </w:p>
    <w:p w14:paraId="645B89D7" w14:textId="77777777" w:rsidR="002D671A" w:rsidRPr="00F14F5D" w:rsidRDefault="002D671A" w:rsidP="002D671A">
      <w:pPr>
        <w:pStyle w:val="Liststycke"/>
        <w:ind w:left="1664" w:firstLine="0"/>
        <w:rPr>
          <w:color w:val="auto"/>
        </w:rPr>
      </w:pPr>
      <w:r w:rsidRPr="00F14F5D">
        <w:rPr>
          <w:color w:val="auto"/>
        </w:rPr>
        <w:t>Någon återbetalning av sommaravgift utgår inte. Intäkten tillfaller g</w:t>
      </w:r>
      <w:r w:rsidR="00CC26DF" w:rsidRPr="00F14F5D">
        <w:rPr>
          <w:color w:val="auto"/>
        </w:rPr>
        <w:t xml:space="preserve">emensamma driften av hamnen. </w:t>
      </w:r>
    </w:p>
    <w:p w14:paraId="645B89D8" w14:textId="77777777" w:rsidR="00D272C1" w:rsidRPr="00F14F5D" w:rsidRDefault="00607408" w:rsidP="002D671A">
      <w:pPr>
        <w:pStyle w:val="Liststycke"/>
        <w:ind w:left="1664" w:firstLine="0"/>
        <w:rPr>
          <w:color w:val="auto"/>
        </w:rPr>
      </w:pPr>
      <w:r w:rsidRPr="00F14F5D">
        <w:rPr>
          <w:color w:val="auto"/>
        </w:rPr>
        <w:t>Obs!</w:t>
      </w:r>
      <w:r w:rsidR="009503DD" w:rsidRPr="00F14F5D">
        <w:rPr>
          <w:color w:val="auto"/>
        </w:rPr>
        <w:t xml:space="preserve"> Du som båtplatsinnehavare</w:t>
      </w:r>
      <w:r w:rsidRPr="00F14F5D">
        <w:rPr>
          <w:color w:val="auto"/>
        </w:rPr>
        <w:t xml:space="preserve"> och betalt</w:t>
      </w:r>
      <w:r w:rsidR="000F4D6E" w:rsidRPr="00F14F5D">
        <w:rPr>
          <w:color w:val="auto"/>
        </w:rPr>
        <w:t xml:space="preserve"> sommaravgift är fortfarande ansvarig för alla åtaganden </w:t>
      </w:r>
      <w:proofErr w:type="spellStart"/>
      <w:r w:rsidR="000F4D6E" w:rsidRPr="00F14F5D">
        <w:rPr>
          <w:color w:val="auto"/>
        </w:rPr>
        <w:t>t.e</w:t>
      </w:r>
      <w:r w:rsidR="00AA0BBC" w:rsidRPr="00F14F5D">
        <w:rPr>
          <w:color w:val="auto"/>
        </w:rPr>
        <w:t>x</w:t>
      </w:r>
      <w:proofErr w:type="spellEnd"/>
      <w:r w:rsidR="00AA0BBC" w:rsidRPr="00F14F5D">
        <w:rPr>
          <w:color w:val="auto"/>
        </w:rPr>
        <w:t xml:space="preserve"> att gå vakt enligt vaktlistan. Ovanstående i Pkt7. Förändrar inte din vaktt</w:t>
      </w:r>
      <w:r w:rsidR="0078187A" w:rsidRPr="00F14F5D">
        <w:rPr>
          <w:color w:val="auto"/>
        </w:rPr>
        <w:t>j</w:t>
      </w:r>
      <w:r w:rsidR="00AA0BBC" w:rsidRPr="00F14F5D">
        <w:rPr>
          <w:color w:val="auto"/>
        </w:rPr>
        <w:t>änstgöring.</w:t>
      </w:r>
      <w:r w:rsidRPr="00F14F5D">
        <w:rPr>
          <w:color w:val="auto"/>
        </w:rPr>
        <w:t xml:space="preserve"> </w:t>
      </w:r>
    </w:p>
    <w:p w14:paraId="645B89D9" w14:textId="77777777" w:rsidR="00A02A24" w:rsidRDefault="00143157">
      <w:pPr>
        <w:ind w:left="1702" w:hanging="569"/>
      </w:pPr>
      <w:r>
        <w:t>8</w:t>
      </w:r>
      <w:r w:rsidR="00CB4823">
        <w:t xml:space="preserve">. </w:t>
      </w:r>
      <w:r w:rsidR="00613C02">
        <w:tab/>
      </w:r>
      <w:r w:rsidR="00CB4823">
        <w:t xml:space="preserve">Om båtägare önskar ha sin båt i vattnet över vintern, måste båten flyttas till av hamnkaptenerna anvisad </w:t>
      </w:r>
      <w:proofErr w:type="spellStart"/>
      <w:r w:rsidR="00CB4823">
        <w:t>vinterplats</w:t>
      </w:r>
      <w:proofErr w:type="spellEnd"/>
      <w:r w:rsidR="00CB4823">
        <w:t xml:space="preserve">. Avgift för </w:t>
      </w:r>
      <w:proofErr w:type="spellStart"/>
      <w:r w:rsidR="00CB4823">
        <w:t>vinterplats</w:t>
      </w:r>
      <w:proofErr w:type="spellEnd"/>
      <w:r w:rsidR="00CB4823">
        <w:t xml:space="preserve"> kommer att debiteras enligt prislista. </w:t>
      </w:r>
    </w:p>
    <w:p w14:paraId="645B89DA" w14:textId="77777777" w:rsidR="00A02A24" w:rsidRDefault="00CB4823" w:rsidP="00613C02">
      <w:pPr>
        <w:ind w:left="1702" w:firstLine="0"/>
      </w:pPr>
      <w:r>
        <w:t xml:space="preserve">Vinterplatsliggare äger rätt att med egen båt använda förtöjningsplatsen under tiden 30 november till första sjösättningsdagen nästkommande år enligt KMS sjösättningsschema dock inte längre än till 1 april.  </w:t>
      </w:r>
    </w:p>
    <w:p w14:paraId="645B89DB" w14:textId="77777777" w:rsidR="00A02A24" w:rsidRDefault="00CB4823">
      <w:pPr>
        <w:ind w:left="1702" w:hanging="569"/>
      </w:pPr>
      <w:r>
        <w:t xml:space="preserve"> </w:t>
      </w:r>
      <w:r w:rsidR="00613C02">
        <w:tab/>
      </w:r>
      <w:r>
        <w:t xml:space="preserve">Skulle båt vid nyttjanderättstidens slut vara kvar utan att överenskommelse om förlängning av tiden träffats, äger KMS rätt att på båtägarens risk och bekostnad undanskaffa båten. </w:t>
      </w:r>
    </w:p>
    <w:p w14:paraId="645B89DC" w14:textId="77777777" w:rsidR="00A02A24" w:rsidRDefault="00CB4823">
      <w:pPr>
        <w:spacing w:after="163" w:line="259" w:lineRule="auto"/>
        <w:ind w:left="566" w:firstLine="0"/>
        <w:jc w:val="left"/>
      </w:pPr>
      <w:r>
        <w:rPr>
          <w:b/>
        </w:rPr>
        <w:t xml:space="preserve"> </w:t>
      </w:r>
    </w:p>
    <w:p w14:paraId="645B89DD" w14:textId="77777777" w:rsidR="00A02A24" w:rsidRDefault="00CB4823">
      <w:pPr>
        <w:numPr>
          <w:ilvl w:val="0"/>
          <w:numId w:val="5"/>
        </w:numPr>
        <w:spacing w:after="170" w:line="259" w:lineRule="auto"/>
        <w:ind w:hanging="566"/>
        <w:jc w:val="left"/>
      </w:pPr>
      <w:r>
        <w:rPr>
          <w:b/>
        </w:rPr>
        <w:t xml:space="preserve">Uppläggningsplats </w:t>
      </w:r>
    </w:p>
    <w:p w14:paraId="645B89DE" w14:textId="77777777" w:rsidR="00A02A24" w:rsidRDefault="00CB4823">
      <w:pPr>
        <w:numPr>
          <w:ilvl w:val="1"/>
          <w:numId w:val="5"/>
        </w:numPr>
        <w:ind w:hanging="569"/>
      </w:pPr>
      <w:r>
        <w:t>Båt får endast läggas upp på, med upptagningspersonal, överenskommen och tilldelad plats.</w:t>
      </w:r>
      <w:r>
        <w:rPr>
          <w:color w:val="FF0000"/>
        </w:rPr>
        <w:t xml:space="preserve"> </w:t>
      </w:r>
    </w:p>
    <w:p w14:paraId="645B89DF" w14:textId="77777777" w:rsidR="00A02A24" w:rsidRDefault="00CB4823">
      <w:pPr>
        <w:numPr>
          <w:ilvl w:val="1"/>
          <w:numId w:val="5"/>
        </w:numPr>
        <w:ind w:hanging="569"/>
      </w:pPr>
      <w:r>
        <w:t xml:space="preserve">Utebliven närvaro vid beställd upptagningstid debiteras enligt gällande prislista. </w:t>
      </w:r>
      <w:r>
        <w:rPr>
          <w:color w:val="FF0000"/>
        </w:rPr>
        <w:t xml:space="preserve"> </w:t>
      </w:r>
    </w:p>
    <w:p w14:paraId="645B89E0" w14:textId="77777777" w:rsidR="00A02A24" w:rsidRDefault="00CB4823">
      <w:pPr>
        <w:numPr>
          <w:ilvl w:val="1"/>
          <w:numId w:val="5"/>
        </w:numPr>
        <w:ind w:hanging="569"/>
      </w:pPr>
      <w:r>
        <w:t xml:space="preserve">Båtägaren äger rätt att använda uppläggningsplatsen från och med den dag båten lagts upp, dock tidigast från den 15 september, och till och med överenskommet sjösättningsdatum, dock inte efter den 1 juni innevarande år. Vid nyttjanderättstidens slut ska båten vara avlägsnad från uppläggningsplatsen. </w:t>
      </w:r>
    </w:p>
    <w:p w14:paraId="645B89E1" w14:textId="77777777" w:rsidR="00A02A24" w:rsidRDefault="00CB4823">
      <w:pPr>
        <w:ind w:left="1702" w:hanging="569"/>
      </w:pPr>
      <w:r>
        <w:t xml:space="preserve"> </w:t>
      </w:r>
      <w:r w:rsidR="0094203C">
        <w:tab/>
      </w:r>
      <w:r>
        <w:t xml:space="preserve">Om båten inte avlägsnas, senast den 1 juni eller vid överenskommet datum, kommer båtägaren att debiteras en avgift per månad enligt gällande prislista.  </w:t>
      </w:r>
    </w:p>
    <w:p w14:paraId="645B89E2" w14:textId="77777777" w:rsidR="00A02A24" w:rsidRDefault="00CB4823">
      <w:pPr>
        <w:numPr>
          <w:ilvl w:val="1"/>
          <w:numId w:val="5"/>
        </w:numPr>
        <w:ind w:hanging="569"/>
      </w:pPr>
      <w:r>
        <w:t xml:space="preserve">Båtägaren är skyldig att iaktta angiven sjösättningstid och de särskilda föreskrifter som årligen anges i samband därmed. Utebliven närvaro vid sjösättning debiteras enligt gällande prislista. Dispens från ovan angiven skyldighet kan lämnas efter prövning. </w:t>
      </w:r>
    </w:p>
    <w:p w14:paraId="645B89E3" w14:textId="77777777" w:rsidR="00A02A24" w:rsidRDefault="00CB4823">
      <w:pPr>
        <w:numPr>
          <w:ilvl w:val="1"/>
          <w:numId w:val="5"/>
        </w:numPr>
        <w:ind w:hanging="569"/>
      </w:pPr>
      <w:r>
        <w:t xml:space="preserve">Det åligger båtägaren att: </w:t>
      </w:r>
    </w:p>
    <w:p w14:paraId="645B89E4" w14:textId="77777777" w:rsidR="000A2A24" w:rsidRDefault="00CB4823">
      <w:pPr>
        <w:numPr>
          <w:ilvl w:val="2"/>
          <w:numId w:val="5"/>
        </w:numPr>
        <w:ind w:hanging="566"/>
      </w:pPr>
      <w:r>
        <w:t xml:space="preserve">Själv svara för uppallning och delta vid upptagning och sjösättning av båten samt medverka vid upptagning och sjösättning av intilliggande båtar. </w:t>
      </w:r>
    </w:p>
    <w:p w14:paraId="645B89E5" w14:textId="77777777" w:rsidR="00A02A24" w:rsidRDefault="000A2A24">
      <w:pPr>
        <w:numPr>
          <w:ilvl w:val="2"/>
          <w:numId w:val="5"/>
        </w:numPr>
        <w:ind w:hanging="566"/>
      </w:pPr>
      <w:r>
        <w:t>Segelbåtar skall avmastats före torrsättning.</w:t>
      </w:r>
    </w:p>
    <w:p w14:paraId="645B89E6" w14:textId="77777777" w:rsidR="00A02A24" w:rsidRDefault="00CB4823">
      <w:pPr>
        <w:numPr>
          <w:ilvl w:val="2"/>
          <w:numId w:val="5"/>
        </w:numPr>
        <w:ind w:hanging="566"/>
      </w:pPr>
      <w:r>
        <w:t xml:space="preserve">Hålla fullgott och av KMS godkänt pallningsmateriel. </w:t>
      </w:r>
      <w:r w:rsidR="000A2A24">
        <w:t xml:space="preserve"> </w:t>
      </w:r>
    </w:p>
    <w:p w14:paraId="645B89E7" w14:textId="77777777" w:rsidR="00A02A24" w:rsidRDefault="00CB4823">
      <w:pPr>
        <w:numPr>
          <w:ilvl w:val="2"/>
          <w:numId w:val="5"/>
        </w:numPr>
        <w:ind w:hanging="566"/>
      </w:pPr>
      <w:r>
        <w:t xml:space="preserve">I mastskjul endast förvara avklädd mast. Vant och spridare ska tas bort, endast förstag med profil och rulle får finnas kvar. Mast ska märkas med av KMS tilldelad namnetikett. Avgift för förvaring av mast enligt prislista. </w:t>
      </w:r>
    </w:p>
    <w:p w14:paraId="645B89E8" w14:textId="77777777" w:rsidR="00A02A24" w:rsidRDefault="00CB4823">
      <w:pPr>
        <w:numPr>
          <w:ilvl w:val="2"/>
          <w:numId w:val="5"/>
        </w:numPr>
        <w:ind w:hanging="566"/>
      </w:pPr>
      <w:r>
        <w:t xml:space="preserve">Omedelbart efter sjösättningen noggrant rengöra uppläggningsplatsen och stapla pallningsmateriel på därför anvisad plats. Båtägare som underlåter att rengöra uppläggningsplatsen inom föreskriven tid, debiteras kostnaden för rengöringen och KMS förbehåller sig rätten att forsla bort kvarliggande materiel. </w:t>
      </w:r>
    </w:p>
    <w:p w14:paraId="645B89E9" w14:textId="77777777" w:rsidR="00A02A24" w:rsidRPr="00B130AB" w:rsidRDefault="00CB4823" w:rsidP="00B130AB">
      <w:pPr>
        <w:numPr>
          <w:ilvl w:val="1"/>
          <w:numId w:val="5"/>
        </w:numPr>
        <w:ind w:hanging="569"/>
      </w:pPr>
      <w:r>
        <w:t>Ställningar, bockar, vaggor, vagnar och kärror ska vara tydligt märkta med namn, medlemsnummer och mobilnummer på flera ställen. Märkningen på vaggor, vagnar och kärror ska vara lätt att avläsa från hytten på en lastmaskin. Ställningar ska vara isärtagna och väl hopbuntade.</w:t>
      </w:r>
    </w:p>
    <w:p w14:paraId="645B89EA" w14:textId="77777777" w:rsidR="00A02A24" w:rsidRDefault="00CB4823">
      <w:pPr>
        <w:numPr>
          <w:ilvl w:val="1"/>
          <w:numId w:val="5"/>
        </w:numPr>
        <w:ind w:hanging="569"/>
      </w:pPr>
      <w:r>
        <w:lastRenderedPageBreak/>
        <w:t xml:space="preserve">Båtägaren ska ta del av var KMS brandsläckningsmaterial förvaras. </w:t>
      </w:r>
    </w:p>
    <w:p w14:paraId="645B89EB" w14:textId="77777777" w:rsidR="00A02A24" w:rsidRPr="005B5FFD" w:rsidRDefault="00CB4823" w:rsidP="004C7325">
      <w:pPr>
        <w:ind w:left="0" w:firstLine="0"/>
        <w:rPr>
          <w:strike/>
        </w:rPr>
      </w:pPr>
      <w:r w:rsidRPr="005B5FFD">
        <w:rPr>
          <w:strike/>
        </w:rPr>
        <w:t xml:space="preserve"> </w:t>
      </w:r>
    </w:p>
    <w:p w14:paraId="645B89EC" w14:textId="77777777" w:rsidR="00A02A24" w:rsidRDefault="00CB4823">
      <w:pPr>
        <w:numPr>
          <w:ilvl w:val="1"/>
          <w:numId w:val="5"/>
        </w:numPr>
        <w:ind w:hanging="569"/>
      </w:pPr>
      <w:r>
        <w:t xml:space="preserve">Brandgator och utrymme mellan båtar ska hållas fritt från material. </w:t>
      </w:r>
    </w:p>
    <w:p w14:paraId="645B89ED" w14:textId="77777777" w:rsidR="00A02A24" w:rsidRPr="00F14F5D" w:rsidRDefault="00CB4823">
      <w:pPr>
        <w:numPr>
          <w:ilvl w:val="1"/>
          <w:numId w:val="5"/>
        </w:numPr>
        <w:ind w:hanging="569"/>
        <w:rPr>
          <w:color w:val="auto"/>
        </w:rPr>
      </w:pPr>
      <w:r w:rsidRPr="00F14F5D">
        <w:rPr>
          <w:color w:val="auto"/>
        </w:rPr>
        <w:t>KMS tar ut en avgift för hantering</w:t>
      </w:r>
      <w:r w:rsidR="00FE503E" w:rsidRPr="00F14F5D">
        <w:rPr>
          <w:color w:val="auto"/>
        </w:rPr>
        <w:t xml:space="preserve">/uppställning </w:t>
      </w:r>
      <w:r w:rsidRPr="00F14F5D">
        <w:rPr>
          <w:color w:val="auto"/>
        </w:rPr>
        <w:t>av</w:t>
      </w:r>
      <w:r w:rsidR="00FE503E" w:rsidRPr="00F14F5D">
        <w:rPr>
          <w:color w:val="auto"/>
        </w:rPr>
        <w:t xml:space="preserve"> båtar i</w:t>
      </w:r>
      <w:r w:rsidRPr="00F14F5D">
        <w:rPr>
          <w:color w:val="auto"/>
        </w:rPr>
        <w:t xml:space="preserve"> vaggor, vagnar och kärror enligt prislista. </w:t>
      </w:r>
    </w:p>
    <w:p w14:paraId="645B89EE" w14:textId="77777777" w:rsidR="00A02A24" w:rsidRDefault="00CB4823">
      <w:pPr>
        <w:numPr>
          <w:ilvl w:val="1"/>
          <w:numId w:val="5"/>
        </w:numPr>
        <w:ind w:hanging="569"/>
      </w:pPr>
      <w:r>
        <w:t xml:space="preserve">Nytillkomna båtar får endast ställas upp med lösa båtstöttor </w:t>
      </w:r>
      <w:r>
        <w:rPr>
          <w:u w:val="single" w:color="000000"/>
        </w:rPr>
        <w:t>utan förbindelsebalk</w:t>
      </w:r>
      <w:r>
        <w:t xml:space="preserve"> mellan stöttorna. Förbindelse skall ske med spännband eller kätting. Vaggor, vagnar och kärror är inte tillåtna.</w:t>
      </w:r>
      <w:r w:rsidR="00D82761">
        <w:t xml:space="preserve"> </w:t>
      </w:r>
      <w:r w:rsidR="00D82761" w:rsidRPr="00F14F5D">
        <w:rPr>
          <w:color w:val="auto"/>
        </w:rPr>
        <w:t>OBS! Undantag k</w:t>
      </w:r>
      <w:r w:rsidR="005B5FFD" w:rsidRPr="00F14F5D">
        <w:rPr>
          <w:color w:val="auto"/>
        </w:rPr>
        <w:t xml:space="preserve">an göras gällande </w:t>
      </w:r>
      <w:r w:rsidR="00D82761" w:rsidRPr="00F14F5D">
        <w:rPr>
          <w:color w:val="auto"/>
        </w:rPr>
        <w:t xml:space="preserve">trailer efter godkännande från Hamnkaptenerna. </w:t>
      </w:r>
      <w:r w:rsidRPr="00F14F5D">
        <w:rPr>
          <w:color w:val="auto"/>
        </w:rPr>
        <w:t xml:space="preserve">Ovanstående gäller även för medlemmar som ersätter befintligt </w:t>
      </w:r>
      <w:r>
        <w:t xml:space="preserve">uppställningsmaterial med nytt. Kontakta och rådgör gärna med Hamnkaptenerna innan inköp. </w:t>
      </w:r>
    </w:p>
    <w:p w14:paraId="645B89EF" w14:textId="77777777" w:rsidR="00A02A24" w:rsidRDefault="00CB4823">
      <w:pPr>
        <w:numPr>
          <w:ilvl w:val="1"/>
          <w:numId w:val="5"/>
        </w:numPr>
        <w:spacing w:after="172"/>
        <w:ind w:hanging="569"/>
      </w:pPr>
      <w:r>
        <w:t xml:space="preserve">Klubbmedlem kan i mån av tillgång hyra jolleställ eller annan uppläggningsplats för jolle eller släpdinge. </w:t>
      </w:r>
    </w:p>
    <w:p w14:paraId="645B89F0" w14:textId="77777777" w:rsidR="00A02A24" w:rsidRDefault="00CB4823">
      <w:pPr>
        <w:numPr>
          <w:ilvl w:val="0"/>
          <w:numId w:val="5"/>
        </w:numPr>
        <w:spacing w:after="172" w:line="259" w:lineRule="auto"/>
        <w:ind w:hanging="566"/>
        <w:jc w:val="left"/>
      </w:pPr>
      <w:r>
        <w:rPr>
          <w:b/>
        </w:rPr>
        <w:t xml:space="preserve">Förrådsbod </w:t>
      </w:r>
    </w:p>
    <w:p w14:paraId="645B89F1" w14:textId="77777777" w:rsidR="00A02A24" w:rsidRDefault="00CB4823">
      <w:pPr>
        <w:spacing w:after="267"/>
        <w:ind w:left="1143"/>
      </w:pPr>
      <w:r>
        <w:t xml:space="preserve">Båtplatsinnehavare med egen båt liggande i hamnen kan i mån av tillgång hyra förrådsbod.  I förrådsbod får förvaras materiel som har med båtlivet att göra. </w:t>
      </w:r>
      <w:proofErr w:type="spellStart"/>
      <w:r>
        <w:t>Köavgift</w:t>
      </w:r>
      <w:proofErr w:type="spellEnd"/>
      <w:r>
        <w:t xml:space="preserve"> och hyra debiteras enligt prislista. </w:t>
      </w:r>
    </w:p>
    <w:p w14:paraId="645B89F2" w14:textId="77777777" w:rsidR="00A02A24" w:rsidRDefault="00630881">
      <w:pPr>
        <w:tabs>
          <w:tab w:val="center" w:pos="1293"/>
        </w:tabs>
        <w:spacing w:after="9" w:line="259" w:lineRule="auto"/>
        <w:ind w:left="-15" w:firstLine="0"/>
        <w:jc w:val="left"/>
      </w:pPr>
      <w:r>
        <w:rPr>
          <w:b/>
          <w:sz w:val="24"/>
        </w:rPr>
        <w:t xml:space="preserve">§6 </w:t>
      </w:r>
      <w:r>
        <w:rPr>
          <w:b/>
          <w:sz w:val="24"/>
        </w:rPr>
        <w:tab/>
        <w:t>Vakttjänst</w:t>
      </w:r>
      <w:r>
        <w:rPr>
          <w:b/>
          <w:sz w:val="24"/>
        </w:rPr>
        <w:tab/>
      </w:r>
    </w:p>
    <w:p w14:paraId="645B89F3" w14:textId="77777777" w:rsidR="00A02A24" w:rsidRPr="00A226D5" w:rsidRDefault="00CB4823" w:rsidP="00A226D5">
      <w:pPr>
        <w:spacing w:after="8"/>
        <w:ind w:left="114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45B8A68" wp14:editId="645B8A69">
                <wp:simplePos x="0" y="0"/>
                <wp:positionH relativeFrom="column">
                  <wp:posOffset>5129226</wp:posOffset>
                </wp:positionH>
                <wp:positionV relativeFrom="paragraph">
                  <wp:posOffset>289811</wp:posOffset>
                </wp:positionV>
                <wp:extent cx="59436" cy="145085"/>
                <wp:effectExtent l="0" t="0" r="0" b="0"/>
                <wp:wrapNone/>
                <wp:docPr id="10740" name="Group 10740"/>
                <wp:cNvGraphicFramePr/>
                <a:graphic xmlns:a="http://schemas.openxmlformats.org/drawingml/2006/main">
                  <a:graphicData uri="http://schemas.microsoft.com/office/word/2010/wordprocessingGroup">
                    <wpg:wgp>
                      <wpg:cNvGrpSpPr/>
                      <wpg:grpSpPr>
                        <a:xfrm>
                          <a:off x="0" y="0"/>
                          <a:ext cx="59436" cy="145085"/>
                          <a:chOff x="0" y="0"/>
                          <a:chExt cx="59436" cy="145085"/>
                        </a:xfrm>
                      </wpg:grpSpPr>
                      <wps:wsp>
                        <wps:cNvPr id="14879" name="Shape 14879"/>
                        <wps:cNvSpPr/>
                        <wps:spPr>
                          <a:xfrm>
                            <a:off x="0" y="0"/>
                            <a:ext cx="59436" cy="145085"/>
                          </a:xfrm>
                          <a:custGeom>
                            <a:avLst/>
                            <a:gdLst/>
                            <a:ahLst/>
                            <a:cxnLst/>
                            <a:rect l="0" t="0" r="0" b="0"/>
                            <a:pathLst>
                              <a:path w="59436" h="145085">
                                <a:moveTo>
                                  <a:pt x="0" y="0"/>
                                </a:moveTo>
                                <a:lnTo>
                                  <a:pt x="59436" y="0"/>
                                </a:lnTo>
                                <a:lnTo>
                                  <a:pt x="59436" y="145085"/>
                                </a:lnTo>
                                <a:lnTo>
                                  <a:pt x="0" y="145085"/>
                                </a:lnTo>
                                <a:lnTo>
                                  <a:pt x="0" y="0"/>
                                </a:lnTo>
                              </a:path>
                            </a:pathLst>
                          </a:custGeom>
                          <a:ln w="0" cap="flat">
                            <a:miter lim="127000"/>
                          </a:ln>
                        </wps:spPr>
                        <wps:style>
                          <a:lnRef idx="0">
                            <a:srgbClr val="000000">
                              <a:alpha val="0"/>
                            </a:srgbClr>
                          </a:lnRef>
                          <a:fillRef idx="1">
                            <a:srgbClr val="DDD9C3"/>
                          </a:fillRef>
                          <a:effectRef idx="0">
                            <a:scrgbClr r="0" g="0" b="0"/>
                          </a:effectRef>
                          <a:fontRef idx="none"/>
                        </wps:style>
                        <wps:bodyPr/>
                      </wps:wsp>
                    </wpg:wgp>
                  </a:graphicData>
                </a:graphic>
              </wp:anchor>
            </w:drawing>
          </mc:Choice>
          <mc:Fallback>
            <w:pict>
              <v:group w14:anchorId="3CC3831D" id="Group 10740" o:spid="_x0000_s1026" style="position:absolute;margin-left:403.9pt;margin-top:22.8pt;width:4.7pt;height:11.4pt;z-index:-251658240" coordsize="5943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8+bQIAAC8GAAAOAAAAZHJzL2Uyb0RvYy54bWykVMlu2zAQvRfoPxC615KdOLEF2znErS9F&#10;GyTpB9AUtQDcQNKW/fcdjiR6CZoCiQ7UkJx5nPc4nMXDQQqy59Y1Wi2T8ShLCFdMF42qlsmf1x/f&#10;ZglxnqqCCq34Mjlylzysvn5ZtCbnE11rUXBLAES5vDXLpPbe5GnqWM0ldSNtuILNUltJPUxtlRaW&#10;toAuRTrJsru01bYwVjPuHKyuu81khfhlyZn/XZaOeyKWCeTmcbQ4bsOYrhY0ryw1dcP6NOgHspC0&#10;UXBohFpTT8nONm+gZMOsdrr0I6ZlqsuyYRw5AJtxdsVmY/XOIJcqbysTZQJpr3T6MCz7td9Y82Ke&#10;LCjRmgq0wFngciitDH/IkhxQsmOUjB88YbA4nd/e3CWEwc74dprNpp2irAbZ3wSx+vt7YelwZHqR&#10;SGugNNyJvfsc+5eaGo6iuhzYP1nSFCH52f08IYpKKFJ0Id0SyoKeUSSXO9DrUwpFqjRnO+c3XKPS&#10;dP/T+a4ki8Gi9WCxgxpMC4X9bkkb6kNcSDKYpI1XVcebCptS7/mrRjd/dV+Q42lXqHOv/taHcgDP&#10;YX/4G0Q7+Z2K45/O8Dwvqug/jvh2ow8Ygedq0RvIHexzdYUKMsAxjEKnKQX1+GRl46EFiUaCMJP7&#10;LDsBA1oovu620fJHwYNYQj3zEgoHn0VYcLbaPgpL9jQ0GvwQnApT0341PA1IqXdFG3FCfNkIESHH&#10;GHoBuV6v5483PULvHOI49rgYmXWRrM+ma3TQLoD00O4ggxiEJ2vlY7yCJo2HnLEN5lYXR2wRKAi8&#10;RpQGuxLy6DtoaHvnc/Q69fnVXwAAAP//AwBQSwMEFAAGAAgAAAAhAGNMLJDhAAAACQEAAA8AAABk&#10;cnMvZG93bnJldi54bWxMj0FLw0AUhO+C/2F5gje7SW3TELMppainItgK4u01+5qEZt+G7DZJ/73r&#10;yR6HGWa+ydeTacVAvWssK4hnEQji0uqGKwVfh7enFITzyBpby6TgSg7Wxf1djpm2I3/SsPeVCCXs&#10;MlRQe99lUrqyJoNuZjvi4J1sb9AH2VdS9ziGctPKeRQl0mDDYaHGjrY1lef9xSh4H3HcPMevw+58&#10;2l5/DsuP711MSj0+TJsXEJ4m/x+GP/yADkVgOtoLaydaBWm0CuhewWKZgAiBNF7NQRwVJOkCZJHL&#10;2wfFLwAAAP//AwBQSwECLQAUAAYACAAAACEAtoM4kv4AAADhAQAAEwAAAAAAAAAAAAAAAAAAAAAA&#10;W0NvbnRlbnRfVHlwZXNdLnhtbFBLAQItABQABgAIAAAAIQA4/SH/1gAAAJQBAAALAAAAAAAAAAAA&#10;AAAAAC8BAABfcmVscy8ucmVsc1BLAQItABQABgAIAAAAIQBh5q8+bQIAAC8GAAAOAAAAAAAAAAAA&#10;AAAAAC4CAABkcnMvZTJvRG9jLnhtbFBLAQItABQABgAIAAAAIQBjTCyQ4QAAAAkBAAAPAAAAAAAA&#10;AAAAAAAAAMcEAABkcnMvZG93bnJldi54bWxQSwUGAAAAAAQABADzAAAA1QUAAAAA&#10;">
                <v:shape id="Shape 14879" o:spid="_x0000_s1027" style="position:absolute;width:59436;height:145085;visibility:visible;mso-wrap-style:square;v-text-anchor:top" coordsize="59436,1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PRwwAAAN4AAAAPAAAAZHJzL2Rvd25yZXYueG1sRE9NawIx&#10;EL0L/Q9hCt40W5Gqq1GKIBQrFbUUvA2bcbN0M1mSqOu/NwXB2zze58wWra3FhXyoHCt462cgiAun&#10;Ky4V/BxWvTGIEJE11o5JwY0CLOYvnRnm2l15R5d9LEUK4ZCjAhNjk0sZCkMWQ981xIk7OW8xJuhL&#10;qT1eU7it5SDL3qXFilODwYaWhoq//dkq0LhZLyffns1R/t52g3iSq6+tUt3X9mMKIlIbn+KH+1On&#10;+cPxaAL/76Qb5PwOAAD//wMAUEsBAi0AFAAGAAgAAAAhANvh9svuAAAAhQEAABMAAAAAAAAAAAAA&#10;AAAAAAAAAFtDb250ZW50X1R5cGVzXS54bWxQSwECLQAUAAYACAAAACEAWvQsW78AAAAVAQAACwAA&#10;AAAAAAAAAAAAAAAfAQAAX3JlbHMvLnJlbHNQSwECLQAUAAYACAAAACEAmx8z0cMAAADeAAAADwAA&#10;AAAAAAAAAAAAAAAHAgAAZHJzL2Rvd25yZXYueG1sUEsFBgAAAAADAAMAtwAAAPcCAAAAAA==&#10;" path="m,l59436,r,145085l,145085,,e" fillcolor="#ddd9c3" stroked="f" strokeweight="0">
                  <v:stroke miterlimit="83231f" joinstyle="miter"/>
                  <v:path arrowok="t" textboxrect="0,0,59436,145085"/>
                </v:shape>
              </v:group>
            </w:pict>
          </mc:Fallback>
        </mc:AlternateContent>
      </w:r>
      <w:r>
        <w:t xml:space="preserve">Båtplatsinnehavare och/eller </w:t>
      </w:r>
      <w:proofErr w:type="spellStart"/>
      <w:r>
        <w:t>andrahandshyrare</w:t>
      </w:r>
      <w:proofErr w:type="spellEnd"/>
      <w:r>
        <w:t xml:space="preserve"> är skyldiga att genomföra av KMS beslutad vakt-tjänstgöring. Om sådan vakttjänstgöring inte fullföljs debiteras en av KMS beslutad straffavgift. </w:t>
      </w:r>
      <w:r>
        <w:rPr>
          <w:u w:val="single" w:color="000000"/>
        </w:rPr>
        <w:t>OBS! En</w:t>
      </w:r>
      <w:r w:rsidR="00DF3FB4">
        <w:rPr>
          <w:u w:val="single" w:color="000000"/>
        </w:rPr>
        <w:t>dast K</w:t>
      </w:r>
      <w:r w:rsidR="000F144D">
        <w:rPr>
          <w:u w:val="single" w:color="000000"/>
        </w:rPr>
        <w:t>MS medlemmar kan gå vakt</w:t>
      </w:r>
      <w:r w:rsidR="00DF3FB4" w:rsidRPr="00DF3FB4">
        <w:rPr>
          <w:color w:val="FF0000"/>
          <w:u w:val="single" w:color="000000"/>
        </w:rPr>
        <w:t xml:space="preserve"> </w:t>
      </w:r>
      <w:r>
        <w:t>med u</w:t>
      </w:r>
      <w:r w:rsidR="00DF3FB4">
        <w:t>ndantag för make, maka,</w:t>
      </w:r>
      <w:r w:rsidR="00A226D5">
        <w:t xml:space="preserve"> </w:t>
      </w:r>
      <w:r w:rsidR="00BD3BA6" w:rsidRPr="00A26173">
        <w:rPr>
          <w:color w:val="auto"/>
        </w:rPr>
        <w:t>barn</w:t>
      </w:r>
      <w:r w:rsidR="00BD3BA6">
        <w:rPr>
          <w:color w:val="auto"/>
        </w:rPr>
        <w:t xml:space="preserve"> (syskon) i rakt nedstigande led samt föräldrar i rakt uppstigande led</w:t>
      </w:r>
      <w:r w:rsidR="00BD3BA6" w:rsidRPr="00A26173">
        <w:rPr>
          <w:color w:val="auto"/>
        </w:rPr>
        <w:t>, sa</w:t>
      </w:r>
      <w:r w:rsidR="00A226D5">
        <w:t xml:space="preserve">mbo och person i </w:t>
      </w:r>
      <w:r w:rsidR="00BD3BA6">
        <w:t>registrerat partnerskap</w:t>
      </w:r>
      <w:r w:rsidR="00BD3BA6" w:rsidRPr="00F14F5D">
        <w:rPr>
          <w:color w:val="auto"/>
        </w:rPr>
        <w:t>.</w:t>
      </w:r>
      <w:r w:rsidR="000F144D" w:rsidRPr="00F14F5D">
        <w:rPr>
          <w:color w:val="auto"/>
        </w:rPr>
        <w:t xml:space="preserve"> För at</w:t>
      </w:r>
      <w:r w:rsidR="00A226D5">
        <w:rPr>
          <w:color w:val="auto"/>
        </w:rPr>
        <w:t>t gå vakt måste man fyllt 18 år och förtrogen med verksamheten.</w:t>
      </w:r>
    </w:p>
    <w:tbl>
      <w:tblPr>
        <w:tblStyle w:val="TableGrid"/>
        <w:tblW w:w="9412" w:type="dxa"/>
        <w:tblInd w:w="0" w:type="dxa"/>
        <w:tblLook w:val="04A0" w:firstRow="1" w:lastRow="0" w:firstColumn="1" w:lastColumn="0" w:noHBand="0" w:noVBand="1"/>
      </w:tblPr>
      <w:tblGrid>
        <w:gridCol w:w="566"/>
        <w:gridCol w:w="874"/>
        <w:gridCol w:w="7972"/>
      </w:tblGrid>
      <w:tr w:rsidR="00A02A24" w14:paraId="645B89F7" w14:textId="77777777">
        <w:trPr>
          <w:trHeight w:val="1615"/>
        </w:trPr>
        <w:tc>
          <w:tcPr>
            <w:tcW w:w="566" w:type="dxa"/>
            <w:tcBorders>
              <w:top w:val="nil"/>
              <w:left w:val="nil"/>
              <w:bottom w:val="nil"/>
              <w:right w:val="nil"/>
            </w:tcBorders>
          </w:tcPr>
          <w:p w14:paraId="645B89F4" w14:textId="77777777" w:rsidR="00A02A24" w:rsidRDefault="00A02A24">
            <w:pPr>
              <w:spacing w:after="160" w:line="259" w:lineRule="auto"/>
              <w:ind w:left="0" w:firstLine="0"/>
              <w:jc w:val="left"/>
            </w:pPr>
          </w:p>
        </w:tc>
        <w:tc>
          <w:tcPr>
            <w:tcW w:w="8846" w:type="dxa"/>
            <w:gridSpan w:val="2"/>
            <w:tcBorders>
              <w:top w:val="nil"/>
              <w:left w:val="nil"/>
              <w:bottom w:val="nil"/>
              <w:right w:val="nil"/>
            </w:tcBorders>
          </w:tcPr>
          <w:p w14:paraId="645B89F5" w14:textId="77777777" w:rsidR="001E6ED5" w:rsidRDefault="001E6ED5">
            <w:pPr>
              <w:spacing w:after="0" w:line="259" w:lineRule="auto"/>
              <w:ind w:left="566" w:right="58" w:firstLine="0"/>
              <w:rPr>
                <w:u w:val="single" w:color="000000"/>
              </w:rPr>
            </w:pPr>
          </w:p>
          <w:p w14:paraId="645B89F6" w14:textId="77777777" w:rsidR="00A02A24" w:rsidRDefault="00CB4823">
            <w:pPr>
              <w:spacing w:after="0" w:line="259" w:lineRule="auto"/>
              <w:ind w:left="566" w:right="58" w:firstLine="0"/>
            </w:pPr>
            <w:r>
              <w:rPr>
                <w:u w:val="single" w:color="000000"/>
              </w:rPr>
              <w:t>Anmärkning</w:t>
            </w:r>
            <w:r>
              <w:t xml:space="preserve">: Medlems skyldighet att som innehavare av båtplats i KMS hamnar fullgöra vaktpass är inskriven i KMS stadgar (§3). Medlem som inte fullgör sina vaktpass kan uteslutas ur KMS och förlora sin rätt till båt- och uppläggningsplats. Den omständigheten att KMS tar ut en straffavgift för icke fullgjord vakttjänst innebär inte att medlemmen har rätt att välja att utebli från vakttjänst. </w:t>
            </w:r>
          </w:p>
        </w:tc>
      </w:tr>
      <w:tr w:rsidR="00A02A24" w14:paraId="645B89FB" w14:textId="77777777">
        <w:trPr>
          <w:trHeight w:val="1037"/>
        </w:trPr>
        <w:tc>
          <w:tcPr>
            <w:tcW w:w="566" w:type="dxa"/>
            <w:tcBorders>
              <w:top w:val="nil"/>
              <w:left w:val="nil"/>
              <w:bottom w:val="nil"/>
              <w:right w:val="nil"/>
            </w:tcBorders>
          </w:tcPr>
          <w:p w14:paraId="645B89F8" w14:textId="77777777" w:rsidR="00A02A24" w:rsidRDefault="00CB4823">
            <w:pPr>
              <w:spacing w:after="0" w:line="259" w:lineRule="auto"/>
              <w:ind w:left="0" w:firstLine="0"/>
              <w:jc w:val="left"/>
            </w:pPr>
            <w:r>
              <w:rPr>
                <w:b/>
                <w:sz w:val="24"/>
              </w:rPr>
              <w:t xml:space="preserve">§7 </w:t>
            </w:r>
          </w:p>
        </w:tc>
        <w:tc>
          <w:tcPr>
            <w:tcW w:w="8846" w:type="dxa"/>
            <w:gridSpan w:val="2"/>
            <w:tcBorders>
              <w:top w:val="nil"/>
              <w:left w:val="nil"/>
              <w:bottom w:val="nil"/>
              <w:right w:val="nil"/>
            </w:tcBorders>
            <w:vAlign w:val="center"/>
          </w:tcPr>
          <w:p w14:paraId="645B89F9" w14:textId="77777777" w:rsidR="00A02A24" w:rsidRDefault="00CB4823">
            <w:pPr>
              <w:spacing w:after="2" w:line="259" w:lineRule="auto"/>
              <w:ind w:left="154" w:firstLine="0"/>
              <w:jc w:val="left"/>
            </w:pPr>
            <w:r>
              <w:rPr>
                <w:b/>
                <w:sz w:val="24"/>
              </w:rPr>
              <w:t xml:space="preserve">Gemensamt arbete </w:t>
            </w:r>
          </w:p>
          <w:p w14:paraId="645B89FA" w14:textId="77777777" w:rsidR="00A02A24" w:rsidRDefault="00CB4823">
            <w:pPr>
              <w:spacing w:after="0" w:line="259" w:lineRule="auto"/>
              <w:ind w:left="566" w:firstLine="0"/>
            </w:pPr>
            <w:r>
              <w:t xml:space="preserve">Båtplatsinnehavare och </w:t>
            </w:r>
            <w:proofErr w:type="spellStart"/>
            <w:r>
              <w:t>andrahandshyrare</w:t>
            </w:r>
            <w:proofErr w:type="spellEnd"/>
            <w:r>
              <w:t xml:space="preserve"> är skyldiga att genomföra de arbetsdagar/kvällar som KMS kallar till samt utföra anvisat arbete. </w:t>
            </w:r>
          </w:p>
        </w:tc>
      </w:tr>
      <w:tr w:rsidR="00A02A24" w14:paraId="645B89FF" w14:textId="77777777">
        <w:trPr>
          <w:trHeight w:val="869"/>
        </w:trPr>
        <w:tc>
          <w:tcPr>
            <w:tcW w:w="566" w:type="dxa"/>
            <w:vMerge w:val="restart"/>
            <w:tcBorders>
              <w:top w:val="nil"/>
              <w:left w:val="nil"/>
              <w:bottom w:val="nil"/>
              <w:right w:val="nil"/>
            </w:tcBorders>
          </w:tcPr>
          <w:p w14:paraId="645B89FC" w14:textId="77777777" w:rsidR="00A02A24" w:rsidRDefault="00CB4823">
            <w:pPr>
              <w:spacing w:after="0" w:line="259" w:lineRule="auto"/>
              <w:ind w:left="0" w:firstLine="0"/>
              <w:jc w:val="left"/>
            </w:pPr>
            <w:r>
              <w:rPr>
                <w:b/>
                <w:sz w:val="24"/>
              </w:rPr>
              <w:t xml:space="preserve">§8 </w:t>
            </w:r>
          </w:p>
        </w:tc>
        <w:tc>
          <w:tcPr>
            <w:tcW w:w="8846" w:type="dxa"/>
            <w:gridSpan w:val="2"/>
            <w:tcBorders>
              <w:top w:val="nil"/>
              <w:left w:val="nil"/>
              <w:bottom w:val="nil"/>
              <w:right w:val="nil"/>
            </w:tcBorders>
            <w:vAlign w:val="center"/>
          </w:tcPr>
          <w:p w14:paraId="645B89FD" w14:textId="77777777" w:rsidR="00A02A24" w:rsidRDefault="00CB4823">
            <w:pPr>
              <w:spacing w:after="0" w:line="259" w:lineRule="auto"/>
              <w:ind w:left="154" w:firstLine="0"/>
              <w:jc w:val="left"/>
            </w:pPr>
            <w:r>
              <w:rPr>
                <w:b/>
                <w:sz w:val="24"/>
              </w:rPr>
              <w:t xml:space="preserve">Bestämmelser vid användning av elektricitet </w:t>
            </w:r>
          </w:p>
          <w:p w14:paraId="645B89FE" w14:textId="77777777" w:rsidR="00A02A24" w:rsidRDefault="00CB4823">
            <w:pPr>
              <w:spacing w:after="0" w:line="259" w:lineRule="auto"/>
              <w:ind w:left="514" w:firstLine="0"/>
              <w:jc w:val="left"/>
            </w:pPr>
            <w:r>
              <w:rPr>
                <w:b/>
              </w:rPr>
              <w:t>Allmänna villkor</w:t>
            </w:r>
            <w:r>
              <w:t xml:space="preserve"> </w:t>
            </w:r>
          </w:p>
        </w:tc>
      </w:tr>
      <w:tr w:rsidR="00A26173" w:rsidRPr="00A26173" w14:paraId="645B8A05" w14:textId="77777777">
        <w:trPr>
          <w:trHeight w:val="1237"/>
        </w:trPr>
        <w:tc>
          <w:tcPr>
            <w:tcW w:w="0" w:type="auto"/>
            <w:vMerge/>
            <w:tcBorders>
              <w:top w:val="nil"/>
              <w:left w:val="nil"/>
              <w:bottom w:val="nil"/>
              <w:right w:val="nil"/>
            </w:tcBorders>
          </w:tcPr>
          <w:p w14:paraId="645B8A00" w14:textId="77777777" w:rsidR="00A02A24" w:rsidRDefault="00A02A24">
            <w:pPr>
              <w:spacing w:after="160" w:line="259" w:lineRule="auto"/>
              <w:ind w:left="0" w:firstLine="0"/>
              <w:jc w:val="left"/>
            </w:pPr>
          </w:p>
        </w:tc>
        <w:tc>
          <w:tcPr>
            <w:tcW w:w="874" w:type="dxa"/>
            <w:tcBorders>
              <w:top w:val="nil"/>
              <w:left w:val="nil"/>
              <w:bottom w:val="nil"/>
              <w:right w:val="nil"/>
            </w:tcBorders>
          </w:tcPr>
          <w:p w14:paraId="645B8A01" w14:textId="77777777" w:rsidR="00A02A24" w:rsidRDefault="00CB4823">
            <w:pPr>
              <w:spacing w:after="0" w:line="259" w:lineRule="auto"/>
              <w:ind w:left="514" w:firstLine="0"/>
              <w:jc w:val="left"/>
            </w:pPr>
            <w:r>
              <w:rPr>
                <w:rFonts w:ascii="Times New Roman" w:eastAsia="Times New Roman" w:hAnsi="Times New Roman" w:cs="Times New Roman"/>
              </w:rPr>
              <w:t>1.</w:t>
            </w:r>
            <w:r>
              <w:t xml:space="preserve"> </w:t>
            </w:r>
          </w:p>
        </w:tc>
        <w:tc>
          <w:tcPr>
            <w:tcW w:w="7972" w:type="dxa"/>
            <w:tcBorders>
              <w:top w:val="nil"/>
              <w:left w:val="nil"/>
              <w:bottom w:val="nil"/>
              <w:right w:val="nil"/>
            </w:tcBorders>
          </w:tcPr>
          <w:p w14:paraId="645B8A02" w14:textId="77777777" w:rsidR="00CE0452" w:rsidRPr="00A26173" w:rsidRDefault="00CB4823">
            <w:pPr>
              <w:spacing w:after="0" w:line="259" w:lineRule="auto"/>
              <w:ind w:left="0" w:right="53" w:firstLine="0"/>
              <w:rPr>
                <w:color w:val="auto"/>
              </w:rPr>
            </w:pPr>
            <w:r w:rsidRPr="00A26173">
              <w:rPr>
                <w:color w:val="auto"/>
              </w:rPr>
              <w:t>Elektricitet får vara kopplad till båten när båtägaren har uppsikt över inkopplade elapparater och elanslutningar. Vid frånvaro från båten får den vara ansluten till el om man enba</w:t>
            </w:r>
            <w:r w:rsidR="00CE0452" w:rsidRPr="00A26173">
              <w:rPr>
                <w:color w:val="auto"/>
              </w:rPr>
              <w:t xml:space="preserve">rt har batteriladdare inkopplad. </w:t>
            </w:r>
            <w:r w:rsidR="00CE0452" w:rsidRPr="00A26173">
              <w:rPr>
                <w:color w:val="auto"/>
                <w:u w:val="single"/>
              </w:rPr>
              <w:t>OBS! Gäller sjösatt båt</w:t>
            </w:r>
            <w:r w:rsidR="00CE0452" w:rsidRPr="00A26173">
              <w:rPr>
                <w:color w:val="auto"/>
              </w:rPr>
              <w:t>.</w:t>
            </w:r>
            <w:r w:rsidRPr="00A26173">
              <w:rPr>
                <w:color w:val="auto"/>
              </w:rPr>
              <w:t xml:space="preserve"> Varmvattenberedare eller elektriskt värmeelement får då inte vara inkopplat. Särskild avgift debiteras inte vid tillfällig och kortvarig förbrukning.</w:t>
            </w:r>
          </w:p>
          <w:p w14:paraId="645B8A03" w14:textId="77777777" w:rsidR="00A02A24" w:rsidRPr="00A26173" w:rsidRDefault="00CE0452">
            <w:pPr>
              <w:spacing w:after="0" w:line="259" w:lineRule="auto"/>
              <w:ind w:left="0" w:right="53" w:firstLine="0"/>
              <w:rPr>
                <w:color w:val="auto"/>
              </w:rPr>
            </w:pPr>
            <w:r w:rsidRPr="00A26173">
              <w:rPr>
                <w:color w:val="auto"/>
              </w:rPr>
              <w:t>På vinteruppställningsplats får båten endast vara ansluten till el när ägare är närvarande.</w:t>
            </w:r>
          </w:p>
          <w:p w14:paraId="645B8A04" w14:textId="77777777" w:rsidR="00CE0452" w:rsidRPr="00A26173" w:rsidRDefault="00CE0452">
            <w:pPr>
              <w:spacing w:after="0" w:line="259" w:lineRule="auto"/>
              <w:ind w:left="0" w:right="53" w:firstLine="0"/>
              <w:rPr>
                <w:color w:val="auto"/>
              </w:rPr>
            </w:pPr>
          </w:p>
        </w:tc>
      </w:tr>
      <w:tr w:rsidR="00A02A24" w14:paraId="645B8A09" w14:textId="77777777">
        <w:trPr>
          <w:trHeight w:val="639"/>
        </w:trPr>
        <w:tc>
          <w:tcPr>
            <w:tcW w:w="566" w:type="dxa"/>
            <w:tcBorders>
              <w:top w:val="nil"/>
              <w:left w:val="nil"/>
              <w:bottom w:val="nil"/>
              <w:right w:val="nil"/>
            </w:tcBorders>
          </w:tcPr>
          <w:p w14:paraId="645B8A06" w14:textId="77777777" w:rsidR="00A02A24" w:rsidRDefault="00A02A24">
            <w:pPr>
              <w:spacing w:after="160" w:line="259" w:lineRule="auto"/>
              <w:ind w:left="0" w:firstLine="0"/>
              <w:jc w:val="left"/>
            </w:pPr>
          </w:p>
        </w:tc>
        <w:tc>
          <w:tcPr>
            <w:tcW w:w="874" w:type="dxa"/>
            <w:tcBorders>
              <w:top w:val="nil"/>
              <w:left w:val="nil"/>
              <w:bottom w:val="nil"/>
              <w:right w:val="nil"/>
            </w:tcBorders>
          </w:tcPr>
          <w:p w14:paraId="645B8A07" w14:textId="77777777" w:rsidR="00A02A24" w:rsidRDefault="00CB4823">
            <w:pPr>
              <w:spacing w:after="0" w:line="259" w:lineRule="auto"/>
              <w:ind w:left="514" w:firstLine="0"/>
              <w:jc w:val="left"/>
            </w:pPr>
            <w:r>
              <w:t xml:space="preserve">2. </w:t>
            </w:r>
          </w:p>
        </w:tc>
        <w:tc>
          <w:tcPr>
            <w:tcW w:w="7972" w:type="dxa"/>
            <w:tcBorders>
              <w:top w:val="nil"/>
              <w:left w:val="nil"/>
              <w:bottom w:val="nil"/>
              <w:right w:val="nil"/>
            </w:tcBorders>
          </w:tcPr>
          <w:p w14:paraId="645B8A08" w14:textId="77777777" w:rsidR="00A02A24" w:rsidRDefault="00CB4823">
            <w:pPr>
              <w:spacing w:after="0" w:line="259" w:lineRule="auto"/>
              <w:ind w:left="0" w:firstLine="0"/>
            </w:pPr>
            <w:r>
              <w:t xml:space="preserve">Båtägaren ansvarar för att kablar, kontaktdon och apparater är i fullgott skick och utförda i enlighet med gällande föreskrifter. </w:t>
            </w:r>
          </w:p>
        </w:tc>
      </w:tr>
      <w:tr w:rsidR="00A02A24" w14:paraId="645B8A0E" w14:textId="77777777">
        <w:trPr>
          <w:trHeight w:val="1330"/>
        </w:trPr>
        <w:tc>
          <w:tcPr>
            <w:tcW w:w="566" w:type="dxa"/>
            <w:tcBorders>
              <w:top w:val="nil"/>
              <w:left w:val="nil"/>
              <w:bottom w:val="nil"/>
              <w:right w:val="nil"/>
            </w:tcBorders>
          </w:tcPr>
          <w:p w14:paraId="645B8A0A" w14:textId="77777777" w:rsidR="00A02A24" w:rsidRDefault="00A02A24">
            <w:pPr>
              <w:spacing w:after="160" w:line="259" w:lineRule="auto"/>
              <w:ind w:left="0" w:firstLine="0"/>
              <w:jc w:val="left"/>
            </w:pPr>
          </w:p>
        </w:tc>
        <w:tc>
          <w:tcPr>
            <w:tcW w:w="874" w:type="dxa"/>
            <w:tcBorders>
              <w:top w:val="nil"/>
              <w:left w:val="nil"/>
              <w:bottom w:val="nil"/>
              <w:right w:val="nil"/>
            </w:tcBorders>
          </w:tcPr>
          <w:p w14:paraId="645B8A0B" w14:textId="77777777" w:rsidR="00A02A24" w:rsidRDefault="00CB4823">
            <w:pPr>
              <w:spacing w:after="0" w:line="259" w:lineRule="auto"/>
              <w:ind w:left="514" w:firstLine="0"/>
              <w:jc w:val="left"/>
            </w:pPr>
            <w:r>
              <w:t xml:space="preserve">3. </w:t>
            </w:r>
          </w:p>
        </w:tc>
        <w:tc>
          <w:tcPr>
            <w:tcW w:w="7972" w:type="dxa"/>
            <w:tcBorders>
              <w:top w:val="nil"/>
              <w:left w:val="nil"/>
              <w:bottom w:val="nil"/>
              <w:right w:val="nil"/>
            </w:tcBorders>
          </w:tcPr>
          <w:p w14:paraId="645B8A0C" w14:textId="77777777" w:rsidR="00A02A24" w:rsidRDefault="00CB4823">
            <w:pPr>
              <w:spacing w:after="0" w:line="241" w:lineRule="auto"/>
              <w:ind w:left="0" w:right="63" w:firstLine="0"/>
            </w:pPr>
            <w:r>
              <w:t xml:space="preserve">Alla kablar ska vara utan skarvar mellan uttagsboxen och relingslisten och ha en maximal längd av 25m. Kablar som inte används ska tas bort. Enbart godkända jordade kablar får förekomma. Godkänd kabel är av typen: extra mångtrådig naturgummikabel med beteckningen HO7RN-F eller likvärdig och ha en stickpropp av typ CEE. </w:t>
            </w:r>
          </w:p>
          <w:p w14:paraId="645B8A0D" w14:textId="77777777" w:rsidR="00A02A24" w:rsidRDefault="00CB4823">
            <w:pPr>
              <w:spacing w:after="0" w:line="259" w:lineRule="auto"/>
              <w:ind w:left="0" w:firstLine="0"/>
              <w:jc w:val="left"/>
            </w:pPr>
            <w:r>
              <w:t xml:space="preserve">Hemmagjorda övergångssladdar är inte godkända. </w:t>
            </w:r>
          </w:p>
        </w:tc>
      </w:tr>
      <w:tr w:rsidR="00A02A24" w14:paraId="645B8A12" w14:textId="77777777">
        <w:trPr>
          <w:trHeight w:val="641"/>
        </w:trPr>
        <w:tc>
          <w:tcPr>
            <w:tcW w:w="566" w:type="dxa"/>
            <w:tcBorders>
              <w:top w:val="nil"/>
              <w:left w:val="nil"/>
              <w:bottom w:val="nil"/>
              <w:right w:val="nil"/>
            </w:tcBorders>
          </w:tcPr>
          <w:p w14:paraId="645B8A0F" w14:textId="77777777" w:rsidR="00A02A24" w:rsidRDefault="00A02A24">
            <w:pPr>
              <w:spacing w:after="160" w:line="259" w:lineRule="auto"/>
              <w:ind w:left="0" w:firstLine="0"/>
              <w:jc w:val="left"/>
            </w:pPr>
          </w:p>
        </w:tc>
        <w:tc>
          <w:tcPr>
            <w:tcW w:w="874" w:type="dxa"/>
            <w:tcBorders>
              <w:top w:val="nil"/>
              <w:left w:val="nil"/>
              <w:bottom w:val="nil"/>
              <w:right w:val="nil"/>
            </w:tcBorders>
          </w:tcPr>
          <w:p w14:paraId="645B8A10" w14:textId="77777777" w:rsidR="00A02A24" w:rsidRDefault="00CB4823">
            <w:pPr>
              <w:spacing w:after="0" w:line="259" w:lineRule="auto"/>
              <w:ind w:left="514" w:firstLine="0"/>
              <w:jc w:val="left"/>
            </w:pPr>
            <w:r>
              <w:t xml:space="preserve">4. </w:t>
            </w:r>
          </w:p>
        </w:tc>
        <w:tc>
          <w:tcPr>
            <w:tcW w:w="7972" w:type="dxa"/>
            <w:tcBorders>
              <w:top w:val="nil"/>
              <w:left w:val="nil"/>
              <w:bottom w:val="nil"/>
              <w:right w:val="nil"/>
            </w:tcBorders>
          </w:tcPr>
          <w:p w14:paraId="645B8A11" w14:textId="77777777" w:rsidR="00A02A24" w:rsidRDefault="00CB4823">
            <w:pPr>
              <w:spacing w:after="0" w:line="259" w:lineRule="auto"/>
              <w:ind w:left="0" w:firstLine="0"/>
            </w:pPr>
            <w:r>
              <w:t xml:space="preserve">Inkoppling får inte ske av utrustning som kräver högre effektuttag än vad uttagsboxen är avsedd för. </w:t>
            </w:r>
          </w:p>
        </w:tc>
      </w:tr>
      <w:tr w:rsidR="00A02A24" w14:paraId="645B8A16" w14:textId="77777777">
        <w:trPr>
          <w:trHeight w:val="410"/>
        </w:trPr>
        <w:tc>
          <w:tcPr>
            <w:tcW w:w="566" w:type="dxa"/>
            <w:tcBorders>
              <w:top w:val="nil"/>
              <w:left w:val="nil"/>
              <w:bottom w:val="nil"/>
              <w:right w:val="nil"/>
            </w:tcBorders>
          </w:tcPr>
          <w:p w14:paraId="645B8A13" w14:textId="77777777" w:rsidR="00A02A24" w:rsidRDefault="00A02A24">
            <w:pPr>
              <w:spacing w:after="160" w:line="259" w:lineRule="auto"/>
              <w:ind w:left="0" w:firstLine="0"/>
              <w:jc w:val="left"/>
            </w:pPr>
          </w:p>
        </w:tc>
        <w:tc>
          <w:tcPr>
            <w:tcW w:w="874" w:type="dxa"/>
            <w:tcBorders>
              <w:top w:val="nil"/>
              <w:left w:val="nil"/>
              <w:bottom w:val="nil"/>
              <w:right w:val="nil"/>
            </w:tcBorders>
          </w:tcPr>
          <w:p w14:paraId="645B8A14" w14:textId="77777777" w:rsidR="00A02A24" w:rsidRDefault="00CB4823">
            <w:pPr>
              <w:spacing w:after="0" w:line="259" w:lineRule="auto"/>
              <w:ind w:left="514" w:firstLine="0"/>
              <w:jc w:val="left"/>
            </w:pPr>
            <w:r>
              <w:t xml:space="preserve">5. </w:t>
            </w:r>
          </w:p>
        </w:tc>
        <w:tc>
          <w:tcPr>
            <w:tcW w:w="7972" w:type="dxa"/>
            <w:tcBorders>
              <w:top w:val="nil"/>
              <w:left w:val="nil"/>
              <w:bottom w:val="nil"/>
              <w:right w:val="nil"/>
            </w:tcBorders>
          </w:tcPr>
          <w:p w14:paraId="645B8A15" w14:textId="77777777" w:rsidR="00A02A24" w:rsidRDefault="00CB4823">
            <w:pPr>
              <w:spacing w:after="0" w:line="259" w:lineRule="auto"/>
              <w:ind w:left="0" w:firstLine="0"/>
            </w:pPr>
            <w:r>
              <w:t xml:space="preserve">Eluttag vid hamnens utrustningsplatser får endast användas tillfälligtvis under kortare tid. </w:t>
            </w:r>
          </w:p>
        </w:tc>
      </w:tr>
      <w:tr w:rsidR="00A02A24" w14:paraId="645B8A1A" w14:textId="77777777">
        <w:trPr>
          <w:trHeight w:val="547"/>
        </w:trPr>
        <w:tc>
          <w:tcPr>
            <w:tcW w:w="566" w:type="dxa"/>
            <w:tcBorders>
              <w:top w:val="nil"/>
              <w:left w:val="nil"/>
              <w:bottom w:val="nil"/>
              <w:right w:val="nil"/>
            </w:tcBorders>
          </w:tcPr>
          <w:p w14:paraId="645B8A17" w14:textId="77777777" w:rsidR="00A02A24" w:rsidRDefault="00A02A24">
            <w:pPr>
              <w:spacing w:after="160" w:line="259" w:lineRule="auto"/>
              <w:ind w:left="0" w:firstLine="0"/>
              <w:jc w:val="left"/>
            </w:pPr>
          </w:p>
        </w:tc>
        <w:tc>
          <w:tcPr>
            <w:tcW w:w="874" w:type="dxa"/>
            <w:tcBorders>
              <w:top w:val="nil"/>
              <w:left w:val="nil"/>
              <w:bottom w:val="nil"/>
              <w:right w:val="nil"/>
            </w:tcBorders>
          </w:tcPr>
          <w:p w14:paraId="645B8A18" w14:textId="77777777" w:rsidR="00A02A24" w:rsidRDefault="00CB4823">
            <w:pPr>
              <w:spacing w:after="0" w:line="259" w:lineRule="auto"/>
              <w:ind w:left="514" w:firstLine="0"/>
              <w:jc w:val="left"/>
            </w:pPr>
            <w:r>
              <w:t xml:space="preserve">6. </w:t>
            </w:r>
          </w:p>
        </w:tc>
        <w:tc>
          <w:tcPr>
            <w:tcW w:w="7972" w:type="dxa"/>
            <w:tcBorders>
              <w:top w:val="nil"/>
              <w:left w:val="nil"/>
              <w:bottom w:val="nil"/>
              <w:right w:val="nil"/>
            </w:tcBorders>
          </w:tcPr>
          <w:p w14:paraId="645B8A19" w14:textId="77777777" w:rsidR="00A02A24" w:rsidRPr="00940A52" w:rsidRDefault="00940A52" w:rsidP="00940A52">
            <w:pPr>
              <w:rPr>
                <w:szCs w:val="20"/>
              </w:rPr>
            </w:pPr>
            <w:r w:rsidRPr="00940A52">
              <w:rPr>
                <w:szCs w:val="20"/>
              </w:rPr>
              <w:t>Laddning av elfordon är förbjudet inom KMS hamnområdet.</w:t>
            </w:r>
            <w:r w:rsidR="00CB4823" w:rsidRPr="00940A52">
              <w:rPr>
                <w:szCs w:val="20"/>
              </w:rPr>
              <w:t xml:space="preserve"> </w:t>
            </w:r>
          </w:p>
        </w:tc>
      </w:tr>
    </w:tbl>
    <w:p w14:paraId="645B8A1B" w14:textId="77777777" w:rsidR="00A02A24" w:rsidRDefault="00CB4823">
      <w:pPr>
        <w:spacing w:after="165" w:line="259" w:lineRule="auto"/>
        <w:ind w:left="1090"/>
        <w:jc w:val="left"/>
      </w:pPr>
      <w:r>
        <w:rPr>
          <w:b/>
        </w:rPr>
        <w:t xml:space="preserve">Särskilda villkor för brukande av elektricitet under vintertid på brygga </w:t>
      </w:r>
    </w:p>
    <w:p w14:paraId="645B8A1C" w14:textId="77777777" w:rsidR="00A02A24" w:rsidRDefault="00CB4823">
      <w:pPr>
        <w:spacing w:after="171"/>
        <w:ind w:left="1313"/>
      </w:pPr>
      <w:r>
        <w:t>El på brygga får nyttjas under vintertid</w:t>
      </w:r>
      <w:r>
        <w:rPr>
          <w:b/>
        </w:rPr>
        <w:t xml:space="preserve"> </w:t>
      </w:r>
      <w:r>
        <w:t xml:space="preserve">mot förbrukningsavgift enligt KMS prislista. </w:t>
      </w:r>
    </w:p>
    <w:p w14:paraId="645B8A1D" w14:textId="77777777" w:rsidR="00A02A24" w:rsidRDefault="00CB4823">
      <w:pPr>
        <w:spacing w:after="171"/>
        <w:ind w:left="1313"/>
      </w:pPr>
      <w:r>
        <w:t xml:space="preserve">KMS garanterar inte att el alltid finns tillgängligt vintertid vid bryggan för vinterliggare. </w:t>
      </w:r>
    </w:p>
    <w:p w14:paraId="645B8A1E" w14:textId="77777777" w:rsidR="00A02A24" w:rsidRDefault="00CB4823">
      <w:pPr>
        <w:spacing w:after="0" w:line="259" w:lineRule="auto"/>
        <w:ind w:left="1303" w:firstLine="0"/>
        <w:jc w:val="left"/>
      </w:pPr>
      <w:r>
        <w:t xml:space="preserve"> </w:t>
      </w:r>
    </w:p>
    <w:p w14:paraId="645B8A1F" w14:textId="77777777" w:rsidR="00A02A24" w:rsidRDefault="00CB4823">
      <w:pPr>
        <w:spacing w:after="0" w:line="430" w:lineRule="auto"/>
        <w:ind w:left="1303" w:right="8001" w:firstLine="0"/>
        <w:jc w:val="left"/>
      </w:pPr>
      <w:r>
        <w:t xml:space="preserve">  </w:t>
      </w:r>
    </w:p>
    <w:p w14:paraId="645B8A20" w14:textId="77777777" w:rsidR="00A02A24" w:rsidRDefault="00CB4823">
      <w:pPr>
        <w:spacing w:after="0" w:line="259" w:lineRule="auto"/>
        <w:ind w:left="1303" w:firstLine="0"/>
        <w:jc w:val="left"/>
      </w:pPr>
      <w:r>
        <w:t xml:space="preserve"> </w:t>
      </w:r>
    </w:p>
    <w:tbl>
      <w:tblPr>
        <w:tblStyle w:val="TableGrid"/>
        <w:tblW w:w="9465" w:type="dxa"/>
        <w:tblInd w:w="0" w:type="dxa"/>
        <w:tblLook w:val="04A0" w:firstRow="1" w:lastRow="0" w:firstColumn="1" w:lastColumn="0" w:noHBand="0" w:noVBand="1"/>
      </w:tblPr>
      <w:tblGrid>
        <w:gridCol w:w="720"/>
        <w:gridCol w:w="8745"/>
      </w:tblGrid>
      <w:tr w:rsidR="00A26173" w:rsidRPr="00A26173" w14:paraId="645B8A30" w14:textId="77777777">
        <w:trPr>
          <w:trHeight w:val="3923"/>
        </w:trPr>
        <w:tc>
          <w:tcPr>
            <w:tcW w:w="720" w:type="dxa"/>
            <w:tcBorders>
              <w:top w:val="nil"/>
              <w:left w:val="nil"/>
              <w:bottom w:val="nil"/>
              <w:right w:val="nil"/>
            </w:tcBorders>
          </w:tcPr>
          <w:p w14:paraId="645B8A21" w14:textId="77777777" w:rsidR="00A02A24" w:rsidRDefault="00CB4823">
            <w:pPr>
              <w:spacing w:after="0" w:line="259" w:lineRule="auto"/>
              <w:ind w:left="0" w:firstLine="0"/>
              <w:jc w:val="left"/>
            </w:pPr>
            <w:r>
              <w:rPr>
                <w:b/>
                <w:sz w:val="24"/>
              </w:rPr>
              <w:t xml:space="preserve">§9 </w:t>
            </w:r>
          </w:p>
        </w:tc>
        <w:tc>
          <w:tcPr>
            <w:tcW w:w="8745" w:type="dxa"/>
            <w:tcBorders>
              <w:top w:val="nil"/>
              <w:left w:val="nil"/>
              <w:bottom w:val="nil"/>
              <w:right w:val="nil"/>
            </w:tcBorders>
          </w:tcPr>
          <w:p w14:paraId="645B8A22" w14:textId="77777777" w:rsidR="00A02A24" w:rsidRPr="00A26173" w:rsidRDefault="00CB4823">
            <w:pPr>
              <w:spacing w:after="2" w:line="259" w:lineRule="auto"/>
              <w:ind w:left="0" w:firstLine="0"/>
              <w:jc w:val="left"/>
              <w:rPr>
                <w:color w:val="auto"/>
              </w:rPr>
            </w:pPr>
            <w:r w:rsidRPr="00A26173">
              <w:rPr>
                <w:b/>
                <w:color w:val="auto"/>
                <w:sz w:val="24"/>
              </w:rPr>
              <w:t xml:space="preserve">Båtstorleksbegränsningar på Nordön </w:t>
            </w:r>
          </w:p>
          <w:p w14:paraId="645B8A23" w14:textId="77777777" w:rsidR="00A02A24" w:rsidRPr="00A26173" w:rsidRDefault="00CB4823">
            <w:pPr>
              <w:numPr>
                <w:ilvl w:val="0"/>
                <w:numId w:val="8"/>
              </w:numPr>
              <w:spacing w:after="163" w:line="259" w:lineRule="auto"/>
              <w:ind w:hanging="360"/>
              <w:jc w:val="left"/>
              <w:rPr>
                <w:color w:val="auto"/>
              </w:rPr>
            </w:pPr>
            <w:r w:rsidRPr="00A26173">
              <w:rPr>
                <w:color w:val="auto"/>
              </w:rPr>
              <w:t xml:space="preserve">Största tillåtna båtstorlek (med båtstorlek avses skrovlängd och skrovbredd) är: </w:t>
            </w:r>
          </w:p>
          <w:p w14:paraId="645B8A24" w14:textId="77777777" w:rsidR="00A02A24" w:rsidRPr="00A26173" w:rsidRDefault="00CB4823">
            <w:pPr>
              <w:tabs>
                <w:tab w:val="center" w:pos="1277"/>
                <w:tab w:val="center" w:pos="2593"/>
                <w:tab w:val="center" w:pos="4495"/>
              </w:tabs>
              <w:spacing w:after="110" w:line="259" w:lineRule="auto"/>
              <w:ind w:left="0" w:firstLine="0"/>
              <w:jc w:val="left"/>
              <w:rPr>
                <w:color w:val="auto"/>
              </w:rPr>
            </w:pPr>
            <w:r w:rsidRPr="00A26173">
              <w:rPr>
                <w:rFonts w:ascii="Calibri" w:eastAsia="Calibri" w:hAnsi="Calibri" w:cs="Calibri"/>
                <w:color w:val="auto"/>
                <w:sz w:val="22"/>
              </w:rPr>
              <w:tab/>
            </w:r>
            <w:r w:rsidRPr="00A26173">
              <w:rPr>
                <w:color w:val="auto"/>
              </w:rPr>
              <w:t xml:space="preserve">Längd 12m </w:t>
            </w:r>
            <w:r w:rsidRPr="00A26173">
              <w:rPr>
                <w:color w:val="auto"/>
              </w:rPr>
              <w:tab/>
              <w:t xml:space="preserve">Bredd 4m </w:t>
            </w:r>
            <w:r w:rsidRPr="00A26173">
              <w:rPr>
                <w:color w:val="auto"/>
              </w:rPr>
              <w:tab/>
            </w:r>
            <w:r w:rsidR="00232BCD" w:rsidRPr="00A26173">
              <w:rPr>
                <w:color w:val="auto"/>
              </w:rPr>
              <w:t xml:space="preserve">  </w:t>
            </w:r>
            <w:r w:rsidRPr="00A26173">
              <w:rPr>
                <w:color w:val="auto"/>
              </w:rPr>
              <w:t xml:space="preserve">Deplacement 10 ton </w:t>
            </w:r>
            <w:r w:rsidR="005011F1" w:rsidRPr="00A26173">
              <w:rPr>
                <w:color w:val="auto"/>
              </w:rPr>
              <w:t xml:space="preserve">(Tillverkarens </w:t>
            </w:r>
            <w:r w:rsidR="00A26173" w:rsidRPr="00A26173">
              <w:rPr>
                <w:color w:val="auto"/>
              </w:rPr>
              <w:t>specifikationer kan krävas.)</w:t>
            </w:r>
          </w:p>
          <w:p w14:paraId="645B8A25" w14:textId="77777777" w:rsidR="00A02A24" w:rsidRPr="00A26173" w:rsidRDefault="00CB4823">
            <w:pPr>
              <w:numPr>
                <w:ilvl w:val="0"/>
                <w:numId w:val="8"/>
              </w:numPr>
              <w:spacing w:after="161" w:line="259" w:lineRule="auto"/>
              <w:ind w:hanging="360"/>
              <w:jc w:val="left"/>
              <w:rPr>
                <w:color w:val="auto"/>
              </w:rPr>
            </w:pPr>
            <w:r w:rsidRPr="00A26173">
              <w:rPr>
                <w:color w:val="auto"/>
              </w:rPr>
              <w:t xml:space="preserve">Dessutom gäller följande begränsningar för respektive bomlängd: </w:t>
            </w:r>
          </w:p>
          <w:p w14:paraId="645B8A26" w14:textId="77777777" w:rsidR="00A02A24" w:rsidRPr="00A26173" w:rsidRDefault="00CB4823">
            <w:pPr>
              <w:spacing w:after="0" w:line="259" w:lineRule="auto"/>
              <w:ind w:left="778" w:firstLine="0"/>
              <w:jc w:val="left"/>
              <w:rPr>
                <w:color w:val="auto"/>
              </w:rPr>
            </w:pPr>
            <w:proofErr w:type="gramStart"/>
            <w:r w:rsidRPr="00A26173">
              <w:rPr>
                <w:color w:val="auto"/>
              </w:rPr>
              <w:t>Bomlängd  10</w:t>
            </w:r>
            <w:proofErr w:type="gramEnd"/>
            <w:r w:rsidRPr="00A26173">
              <w:rPr>
                <w:color w:val="auto"/>
              </w:rPr>
              <w:t xml:space="preserve">m = Båt max 12m </w:t>
            </w:r>
          </w:p>
          <w:p w14:paraId="645B8A27" w14:textId="77777777" w:rsidR="00A02A24" w:rsidRPr="00A26173" w:rsidRDefault="00CB4823">
            <w:pPr>
              <w:spacing w:after="0" w:line="259" w:lineRule="auto"/>
              <w:ind w:left="778" w:firstLine="0"/>
              <w:jc w:val="left"/>
              <w:rPr>
                <w:color w:val="auto"/>
              </w:rPr>
            </w:pPr>
            <w:r w:rsidRPr="00A26173">
              <w:rPr>
                <w:color w:val="auto"/>
              </w:rPr>
              <w:t xml:space="preserve">Bomlängd    8m = Båt max 11m* </w:t>
            </w:r>
          </w:p>
          <w:p w14:paraId="645B8A28" w14:textId="77777777" w:rsidR="00A02A24" w:rsidRPr="00A26173" w:rsidRDefault="00CB4823">
            <w:pPr>
              <w:spacing w:after="0" w:line="259" w:lineRule="auto"/>
              <w:ind w:left="778" w:firstLine="0"/>
              <w:jc w:val="left"/>
              <w:rPr>
                <w:color w:val="auto"/>
              </w:rPr>
            </w:pPr>
            <w:r w:rsidRPr="00A26173">
              <w:rPr>
                <w:color w:val="auto"/>
              </w:rPr>
              <w:t xml:space="preserve">Bomlängd    6m = Båt max 8,5m </w:t>
            </w:r>
          </w:p>
          <w:p w14:paraId="645B8A29" w14:textId="77777777" w:rsidR="00A02A24" w:rsidRPr="00A26173" w:rsidRDefault="00CB4823">
            <w:pPr>
              <w:spacing w:after="0" w:line="259" w:lineRule="auto"/>
              <w:ind w:left="778" w:firstLine="0"/>
              <w:jc w:val="left"/>
              <w:rPr>
                <w:color w:val="auto"/>
              </w:rPr>
            </w:pPr>
            <w:r w:rsidRPr="00A26173">
              <w:rPr>
                <w:color w:val="auto"/>
              </w:rPr>
              <w:t xml:space="preserve">Bomlängd 4,5m = Båt max 6m </w:t>
            </w:r>
          </w:p>
          <w:p w14:paraId="645B8A2A" w14:textId="77777777" w:rsidR="00A02A24" w:rsidRPr="00A26173" w:rsidRDefault="00CB4823">
            <w:pPr>
              <w:spacing w:after="0" w:line="259" w:lineRule="auto"/>
              <w:ind w:left="778" w:firstLine="0"/>
              <w:jc w:val="left"/>
              <w:rPr>
                <w:color w:val="auto"/>
              </w:rPr>
            </w:pPr>
            <w:r w:rsidRPr="00A26173">
              <w:rPr>
                <w:color w:val="auto"/>
              </w:rPr>
              <w:t xml:space="preserve"> </w:t>
            </w:r>
          </w:p>
          <w:p w14:paraId="645B8A2B" w14:textId="77777777" w:rsidR="00A02A24" w:rsidRPr="00A26173" w:rsidRDefault="00CB4823">
            <w:pPr>
              <w:spacing w:after="0" w:line="259" w:lineRule="auto"/>
              <w:ind w:left="778" w:firstLine="0"/>
              <w:jc w:val="left"/>
              <w:rPr>
                <w:color w:val="auto"/>
              </w:rPr>
            </w:pPr>
            <w:r w:rsidRPr="00A26173">
              <w:rPr>
                <w:color w:val="auto"/>
              </w:rPr>
              <w:t xml:space="preserve">*I södra hamnen finns ytterligare begränsningar p.g.a. utrymmesskäl. </w:t>
            </w:r>
          </w:p>
          <w:p w14:paraId="645B8A2C" w14:textId="77777777" w:rsidR="00A02A24" w:rsidRPr="00A26173" w:rsidRDefault="00CB4823">
            <w:pPr>
              <w:spacing w:after="0" w:line="259" w:lineRule="auto"/>
              <w:ind w:left="778" w:firstLine="0"/>
              <w:jc w:val="left"/>
              <w:rPr>
                <w:color w:val="auto"/>
              </w:rPr>
            </w:pPr>
            <w:r w:rsidRPr="00A26173">
              <w:rPr>
                <w:color w:val="auto"/>
              </w:rPr>
              <w:t xml:space="preserve">Brygga B: Ostsidan Nr 15-37, udda nummer, största tillåtna båt 10,5m </w:t>
            </w:r>
          </w:p>
          <w:p w14:paraId="645B8A2D" w14:textId="77777777" w:rsidR="00A02A24" w:rsidRPr="00A26173" w:rsidRDefault="00CB4823">
            <w:pPr>
              <w:spacing w:after="0" w:line="259" w:lineRule="auto"/>
              <w:ind w:left="778" w:firstLine="0"/>
              <w:jc w:val="left"/>
              <w:rPr>
                <w:color w:val="auto"/>
              </w:rPr>
            </w:pPr>
            <w:r w:rsidRPr="00A26173">
              <w:rPr>
                <w:color w:val="auto"/>
              </w:rPr>
              <w:t xml:space="preserve">Brygga D: Västsidan Nr 22-46, jämna nummer, största tillåtna båt 10,5m </w:t>
            </w:r>
          </w:p>
          <w:p w14:paraId="645B8A2E" w14:textId="77777777" w:rsidR="00A02A24" w:rsidRPr="00A26173" w:rsidRDefault="00CB4823">
            <w:pPr>
              <w:spacing w:after="0" w:line="259" w:lineRule="auto"/>
              <w:ind w:left="778" w:firstLine="0"/>
              <w:jc w:val="left"/>
              <w:rPr>
                <w:color w:val="auto"/>
              </w:rPr>
            </w:pPr>
            <w:r w:rsidRPr="00A26173">
              <w:rPr>
                <w:color w:val="auto"/>
              </w:rPr>
              <w:t xml:space="preserve">Brygga P: Ostsidan Nr 1-21, udda nummer, största tillåtna båt 10,5m </w:t>
            </w:r>
          </w:p>
          <w:p w14:paraId="21438AC9" w14:textId="77777777" w:rsidR="00FA6CD0" w:rsidRDefault="00CB4823">
            <w:pPr>
              <w:spacing w:after="0" w:line="259" w:lineRule="auto"/>
              <w:ind w:left="778" w:firstLine="0"/>
              <w:jc w:val="left"/>
              <w:rPr>
                <w:color w:val="auto"/>
              </w:rPr>
            </w:pPr>
            <w:r w:rsidRPr="00A26173">
              <w:rPr>
                <w:color w:val="auto"/>
              </w:rPr>
              <w:t>Brygga O: Hela bryggan, största tillåtna båt 10,5m</w:t>
            </w:r>
          </w:p>
          <w:p w14:paraId="645B8A2F" w14:textId="1FAE769C" w:rsidR="00A02A24" w:rsidRPr="00A26173" w:rsidRDefault="00FA6CD0">
            <w:pPr>
              <w:spacing w:after="0" w:line="259" w:lineRule="auto"/>
              <w:ind w:left="778" w:firstLine="0"/>
              <w:jc w:val="left"/>
              <w:rPr>
                <w:color w:val="auto"/>
              </w:rPr>
            </w:pPr>
            <w:r>
              <w:rPr>
                <w:color w:val="auto"/>
              </w:rPr>
              <w:t>Brygga R</w:t>
            </w:r>
            <w:r w:rsidR="00436663">
              <w:rPr>
                <w:color w:val="auto"/>
              </w:rPr>
              <w:t xml:space="preserve">: </w:t>
            </w:r>
            <w:r w:rsidR="0036779B">
              <w:rPr>
                <w:color w:val="auto"/>
              </w:rPr>
              <w:t xml:space="preserve">Platserna </w:t>
            </w:r>
            <w:r w:rsidR="00F72826">
              <w:rPr>
                <w:color w:val="auto"/>
              </w:rPr>
              <w:t xml:space="preserve">Nr </w:t>
            </w:r>
            <w:r w:rsidR="00BA2963">
              <w:rPr>
                <w:color w:val="auto"/>
              </w:rPr>
              <w:t>47–49</w:t>
            </w:r>
            <w:r w:rsidR="001C0BAD">
              <w:rPr>
                <w:color w:val="auto"/>
              </w:rPr>
              <w:t>, största tillå</w:t>
            </w:r>
            <w:r w:rsidR="00C44302">
              <w:rPr>
                <w:color w:val="auto"/>
              </w:rPr>
              <w:t>tna båt 8,0m</w:t>
            </w:r>
            <w:r w:rsidR="00CB4823" w:rsidRPr="00A26173">
              <w:rPr>
                <w:color w:val="auto"/>
              </w:rPr>
              <w:t xml:space="preserve"> </w:t>
            </w:r>
          </w:p>
        </w:tc>
      </w:tr>
      <w:tr w:rsidR="00A02A24" w14:paraId="645B8A35" w14:textId="77777777">
        <w:trPr>
          <w:trHeight w:val="1265"/>
        </w:trPr>
        <w:tc>
          <w:tcPr>
            <w:tcW w:w="720" w:type="dxa"/>
            <w:tcBorders>
              <w:top w:val="nil"/>
              <w:left w:val="nil"/>
              <w:bottom w:val="nil"/>
              <w:right w:val="nil"/>
            </w:tcBorders>
          </w:tcPr>
          <w:p w14:paraId="645B8A31" w14:textId="77777777" w:rsidR="00A02A24" w:rsidRDefault="00CB4823">
            <w:pPr>
              <w:spacing w:after="0" w:line="259" w:lineRule="auto"/>
              <w:ind w:left="0" w:firstLine="0"/>
              <w:jc w:val="left"/>
            </w:pPr>
            <w:r>
              <w:rPr>
                <w:b/>
                <w:sz w:val="24"/>
              </w:rPr>
              <w:t xml:space="preserve">§10 </w:t>
            </w:r>
          </w:p>
        </w:tc>
        <w:tc>
          <w:tcPr>
            <w:tcW w:w="8745" w:type="dxa"/>
            <w:tcBorders>
              <w:top w:val="nil"/>
              <w:left w:val="nil"/>
              <w:bottom w:val="nil"/>
              <w:right w:val="nil"/>
            </w:tcBorders>
            <w:vAlign w:val="center"/>
          </w:tcPr>
          <w:p w14:paraId="645B8A32" w14:textId="77777777" w:rsidR="00A02A24" w:rsidRDefault="00CB4823">
            <w:pPr>
              <w:spacing w:after="2" w:line="259" w:lineRule="auto"/>
              <w:ind w:left="0" w:firstLine="0"/>
              <w:jc w:val="left"/>
            </w:pPr>
            <w:r>
              <w:rPr>
                <w:b/>
                <w:sz w:val="24"/>
              </w:rPr>
              <w:t xml:space="preserve">Vatten </w:t>
            </w:r>
          </w:p>
          <w:p w14:paraId="645B8A33" w14:textId="77777777" w:rsidR="00A02A24" w:rsidRDefault="00CB4823">
            <w:pPr>
              <w:spacing w:after="2" w:line="239" w:lineRule="auto"/>
              <w:ind w:left="0" w:firstLine="0"/>
            </w:pPr>
            <w:r>
              <w:t xml:space="preserve">Det färskvatten som finns tillgängligt i hamnen får inte användas för spolning av båten när den ligger i sjön. Tvättning med hink och levang är dock tillåtet. </w:t>
            </w:r>
          </w:p>
          <w:p w14:paraId="645B8A34" w14:textId="77777777" w:rsidR="00A02A24" w:rsidRDefault="00CB4823">
            <w:pPr>
              <w:spacing w:after="0" w:line="259" w:lineRule="auto"/>
              <w:ind w:left="0" w:firstLine="0"/>
              <w:jc w:val="left"/>
            </w:pPr>
            <w:r>
              <w:t xml:space="preserve"> </w:t>
            </w:r>
          </w:p>
        </w:tc>
      </w:tr>
      <w:tr w:rsidR="00A02A24" w14:paraId="645B8A48" w14:textId="77777777">
        <w:trPr>
          <w:trHeight w:val="6696"/>
        </w:trPr>
        <w:tc>
          <w:tcPr>
            <w:tcW w:w="720" w:type="dxa"/>
            <w:tcBorders>
              <w:top w:val="nil"/>
              <w:left w:val="nil"/>
              <w:bottom w:val="nil"/>
              <w:right w:val="nil"/>
            </w:tcBorders>
          </w:tcPr>
          <w:p w14:paraId="645B8A36" w14:textId="77777777" w:rsidR="00A02A24" w:rsidRDefault="00CB4823">
            <w:pPr>
              <w:spacing w:after="0" w:line="259" w:lineRule="auto"/>
              <w:ind w:left="0" w:firstLine="0"/>
              <w:jc w:val="left"/>
            </w:pPr>
            <w:r>
              <w:rPr>
                <w:b/>
                <w:sz w:val="24"/>
              </w:rPr>
              <w:lastRenderedPageBreak/>
              <w:t xml:space="preserve">§11 </w:t>
            </w:r>
          </w:p>
        </w:tc>
        <w:tc>
          <w:tcPr>
            <w:tcW w:w="8745" w:type="dxa"/>
            <w:tcBorders>
              <w:top w:val="nil"/>
              <w:left w:val="nil"/>
              <w:bottom w:val="nil"/>
              <w:right w:val="nil"/>
            </w:tcBorders>
            <w:vAlign w:val="bottom"/>
          </w:tcPr>
          <w:p w14:paraId="645B8A37" w14:textId="77777777" w:rsidR="00A02A24" w:rsidRDefault="00CB4823">
            <w:pPr>
              <w:spacing w:after="2" w:line="259" w:lineRule="auto"/>
              <w:ind w:left="0" w:firstLine="0"/>
              <w:jc w:val="left"/>
            </w:pPr>
            <w:r>
              <w:rPr>
                <w:b/>
                <w:sz w:val="24"/>
              </w:rPr>
              <w:t xml:space="preserve">Köhantering </w:t>
            </w:r>
          </w:p>
          <w:p w14:paraId="645B8A38" w14:textId="77777777" w:rsidR="00A02A24" w:rsidRDefault="00CB4823">
            <w:pPr>
              <w:spacing w:after="163" w:line="259" w:lineRule="auto"/>
              <w:ind w:left="0" w:firstLine="0"/>
              <w:jc w:val="left"/>
            </w:pPr>
            <w:r>
              <w:t xml:space="preserve">Vid tilldelning av båtplatser i KMS </w:t>
            </w:r>
            <w:proofErr w:type="spellStart"/>
            <w:r>
              <w:t>klubbhamn</w:t>
            </w:r>
            <w:proofErr w:type="spellEnd"/>
            <w:r>
              <w:t xml:space="preserve"> Nordön sker fördelning i följande ordning: </w:t>
            </w:r>
          </w:p>
          <w:p w14:paraId="645B8A39" w14:textId="77777777" w:rsidR="00A02A24" w:rsidRDefault="00CB4823">
            <w:pPr>
              <w:numPr>
                <w:ilvl w:val="0"/>
                <w:numId w:val="9"/>
              </w:numPr>
              <w:spacing w:after="236" w:line="259" w:lineRule="auto"/>
              <w:ind w:hanging="360"/>
              <w:jc w:val="left"/>
            </w:pPr>
            <w:r>
              <w:t xml:space="preserve">Lediga platser fördelas först till bytes-kön.  </w:t>
            </w:r>
          </w:p>
          <w:p w14:paraId="645B8A3A" w14:textId="77777777" w:rsidR="00A02A24" w:rsidRDefault="00CB4823">
            <w:pPr>
              <w:numPr>
                <w:ilvl w:val="0"/>
                <w:numId w:val="9"/>
              </w:numPr>
              <w:spacing w:after="190" w:line="259" w:lineRule="auto"/>
              <w:ind w:hanging="360"/>
              <w:jc w:val="left"/>
            </w:pPr>
            <w:r>
              <w:t>Lediga platser fördelas sedan till köp-kön.</w:t>
            </w:r>
            <w:r>
              <w:rPr>
                <w:rFonts w:ascii="Times New Roman" w:eastAsia="Times New Roman" w:hAnsi="Times New Roman" w:cs="Times New Roman"/>
                <w:sz w:val="24"/>
              </w:rPr>
              <w:t xml:space="preserve"> </w:t>
            </w:r>
          </w:p>
          <w:p w14:paraId="645B8A3B" w14:textId="77777777" w:rsidR="00A02A24" w:rsidRDefault="00CB4823">
            <w:pPr>
              <w:numPr>
                <w:ilvl w:val="0"/>
                <w:numId w:val="9"/>
              </w:numPr>
              <w:spacing w:after="117" w:line="259" w:lineRule="auto"/>
              <w:ind w:hanging="360"/>
              <w:jc w:val="left"/>
            </w:pPr>
            <w:r>
              <w:t>Lediga platser fördelas därefter till andrahands-kön.</w:t>
            </w:r>
            <w:r>
              <w:rPr>
                <w:rFonts w:ascii="Times New Roman" w:eastAsia="Times New Roman" w:hAnsi="Times New Roman" w:cs="Times New Roman"/>
                <w:sz w:val="24"/>
              </w:rPr>
              <w:t xml:space="preserve"> </w:t>
            </w:r>
          </w:p>
          <w:p w14:paraId="645B8A3C" w14:textId="77777777" w:rsidR="00A02A24" w:rsidRDefault="00CB4823">
            <w:pPr>
              <w:spacing w:after="62" w:line="259" w:lineRule="auto"/>
              <w:ind w:left="0" w:firstLine="0"/>
              <w:jc w:val="left"/>
            </w:pPr>
            <w:r>
              <w:rPr>
                <w:b/>
              </w:rPr>
              <w:t xml:space="preserve"> </w:t>
            </w:r>
          </w:p>
          <w:p w14:paraId="645B8A3D" w14:textId="77777777" w:rsidR="00A02A24" w:rsidRDefault="00CB4823">
            <w:pPr>
              <w:spacing w:after="62" w:line="259" w:lineRule="auto"/>
              <w:ind w:left="0" w:firstLine="0"/>
              <w:jc w:val="left"/>
            </w:pPr>
            <w:r>
              <w:rPr>
                <w:b/>
              </w:rPr>
              <w:t xml:space="preserve">Vid byte av båtplats i KMS </w:t>
            </w:r>
            <w:proofErr w:type="spellStart"/>
            <w:r>
              <w:rPr>
                <w:b/>
              </w:rPr>
              <w:t>klubbhamn</w:t>
            </w:r>
            <w:proofErr w:type="spellEnd"/>
            <w:r>
              <w:rPr>
                <w:b/>
              </w:rPr>
              <w:t xml:space="preserve"> Nordön. </w:t>
            </w:r>
          </w:p>
          <w:p w14:paraId="645B8A3E" w14:textId="77777777" w:rsidR="00A02A24" w:rsidRDefault="00CB4823">
            <w:pPr>
              <w:numPr>
                <w:ilvl w:val="0"/>
                <w:numId w:val="10"/>
              </w:numPr>
              <w:spacing w:after="0" w:line="248" w:lineRule="auto"/>
              <w:ind w:hanging="413"/>
            </w:pPr>
            <w:r>
              <w:t xml:space="preserve">KMS upprättar turordningslista för båtplatsägare som önskar byta båtplats i KMS </w:t>
            </w:r>
            <w:proofErr w:type="spellStart"/>
            <w:r>
              <w:t>klubbhamn</w:t>
            </w:r>
            <w:proofErr w:type="spellEnd"/>
            <w:r>
              <w:t xml:space="preserve">. Turordningen bestäms av det datum då skriftliga ansökan registrerats av KMS. </w:t>
            </w:r>
          </w:p>
          <w:p w14:paraId="645B8A3F" w14:textId="77777777" w:rsidR="00A02A24" w:rsidRDefault="00CB4823">
            <w:pPr>
              <w:numPr>
                <w:ilvl w:val="0"/>
                <w:numId w:val="10"/>
              </w:numPr>
              <w:spacing w:after="1" w:line="240" w:lineRule="auto"/>
              <w:ind w:hanging="413"/>
            </w:pPr>
            <w:r>
              <w:t xml:space="preserve">Anmälan till turordningslistan ska ske skriftligt på särskild blankett, där skäl för önskemålet klart framgår. Det är båtplatsägarens skyldighet att exakt ange dimensionerade uppgifter för den nya platsen (båtmodell, båtbredd, båtlängd, </w:t>
            </w:r>
            <w:proofErr w:type="spellStart"/>
            <w:r>
              <w:t>båtdjup</w:t>
            </w:r>
            <w:proofErr w:type="spellEnd"/>
            <w:r>
              <w:t>, längd på ev. mast och önskat läge).</w:t>
            </w:r>
            <w:r>
              <w:rPr>
                <w:b/>
              </w:rPr>
              <w:t xml:space="preserve"> </w:t>
            </w:r>
            <w:r>
              <w:t xml:space="preserve"> </w:t>
            </w:r>
          </w:p>
          <w:p w14:paraId="645B8A40" w14:textId="77777777" w:rsidR="00A02A24" w:rsidRDefault="00CB4823">
            <w:pPr>
              <w:numPr>
                <w:ilvl w:val="0"/>
                <w:numId w:val="10"/>
              </w:numPr>
              <w:spacing w:after="1" w:line="241" w:lineRule="auto"/>
              <w:ind w:hanging="413"/>
            </w:pPr>
            <w:r>
              <w:t xml:space="preserve">Efter det att båtplatsägaren tilldelats en plats och accepterat, stryks båtplatsägaren ur listan. Skulle förslaget vara helt enligt önskemål och ändå inte accepteras, ställs båtplatsägaren sist i turordningslistan.  </w:t>
            </w:r>
          </w:p>
          <w:p w14:paraId="645B8A41" w14:textId="77777777" w:rsidR="00A02A24" w:rsidRDefault="00CB4823">
            <w:pPr>
              <w:numPr>
                <w:ilvl w:val="0"/>
                <w:numId w:val="10"/>
              </w:numPr>
              <w:spacing w:after="0" w:line="246" w:lineRule="auto"/>
              <w:ind w:hanging="413"/>
            </w:pPr>
            <w:r>
              <w:t xml:space="preserve">Vid båtplatsbyte sker en ekonomisk reglering enligt aktuell prislista. KMS tar även ut en administrationsavgift.  </w:t>
            </w:r>
          </w:p>
          <w:p w14:paraId="645B8A42" w14:textId="72CA1E4D" w:rsidR="00A02A24" w:rsidRDefault="00CB4823">
            <w:pPr>
              <w:numPr>
                <w:ilvl w:val="0"/>
                <w:numId w:val="10"/>
              </w:numPr>
              <w:spacing w:after="0" w:line="241" w:lineRule="auto"/>
              <w:ind w:hanging="413"/>
            </w:pPr>
            <w:r>
              <w:t>KMS tar ut en årlig administrationsavgift enligt prislista av alla som står i turordningslistan för byte av båtplats.</w:t>
            </w:r>
            <w:r w:rsidR="008A6571">
              <w:t xml:space="preserve"> E</w:t>
            </w:r>
            <w:r w:rsidR="009E79CB">
              <w:t>ndast en kölista per båtplats.</w:t>
            </w:r>
          </w:p>
          <w:p w14:paraId="645B8A43" w14:textId="77777777" w:rsidR="00A02A24" w:rsidRDefault="00CB4823">
            <w:pPr>
              <w:numPr>
                <w:ilvl w:val="0"/>
                <w:numId w:val="10"/>
              </w:numPr>
              <w:spacing w:after="0" w:line="259" w:lineRule="auto"/>
              <w:ind w:hanging="413"/>
            </w:pPr>
            <w:r>
              <w:t xml:space="preserve">Plats i turordningslistan får inte överlåtas mellan båtplatsägare. </w:t>
            </w:r>
          </w:p>
          <w:p w14:paraId="645B8A44" w14:textId="77777777" w:rsidR="00F82D58" w:rsidRPr="00F14F5D" w:rsidRDefault="00CB4823">
            <w:pPr>
              <w:numPr>
                <w:ilvl w:val="0"/>
                <w:numId w:val="10"/>
              </w:numPr>
              <w:spacing w:after="0" w:line="241" w:lineRule="auto"/>
              <w:ind w:hanging="413"/>
              <w:rPr>
                <w:color w:val="auto"/>
              </w:rPr>
            </w:pPr>
            <w:r>
              <w:t>Om ändringar lämnas in till KMS som rör båtens storlek, som i sin tur påverkar båtplatsens storlek, blir ändringsdagens datum den nya turordningen.</w:t>
            </w:r>
            <w:r w:rsidR="005F04F1">
              <w:t xml:space="preserve"> </w:t>
            </w:r>
            <w:r w:rsidR="005F04F1" w:rsidRPr="00F14F5D">
              <w:rPr>
                <w:color w:val="auto"/>
              </w:rPr>
              <w:t>Detta gäller också om du byter kölista.</w:t>
            </w:r>
          </w:p>
          <w:p w14:paraId="645B8A45" w14:textId="77777777" w:rsidR="00A02A24" w:rsidRPr="00F14F5D" w:rsidRDefault="00F82D58">
            <w:pPr>
              <w:numPr>
                <w:ilvl w:val="0"/>
                <w:numId w:val="10"/>
              </w:numPr>
              <w:spacing w:after="0" w:line="241" w:lineRule="auto"/>
              <w:ind w:hanging="413"/>
              <w:rPr>
                <w:color w:val="auto"/>
              </w:rPr>
            </w:pPr>
            <w:r w:rsidRPr="00F14F5D">
              <w:rPr>
                <w:color w:val="auto"/>
              </w:rPr>
              <w:t>Båtplatsägare som väljer att byta till en mindr</w:t>
            </w:r>
            <w:r w:rsidR="00EA4165" w:rsidRPr="00F14F5D">
              <w:rPr>
                <w:color w:val="auto"/>
              </w:rPr>
              <w:t xml:space="preserve">e båtplats prioriteras i </w:t>
            </w:r>
            <w:r w:rsidR="00277DE4" w:rsidRPr="00F14F5D">
              <w:rPr>
                <w:color w:val="auto"/>
              </w:rPr>
              <w:t>turordningslistan</w:t>
            </w:r>
            <w:r w:rsidRPr="00F14F5D">
              <w:rPr>
                <w:color w:val="auto"/>
              </w:rPr>
              <w:t>.</w:t>
            </w:r>
            <w:r w:rsidR="00CB4823" w:rsidRPr="00F14F5D">
              <w:rPr>
                <w:color w:val="auto"/>
              </w:rPr>
              <w:t xml:space="preserve"> </w:t>
            </w:r>
          </w:p>
          <w:p w14:paraId="645B8A46" w14:textId="77777777" w:rsidR="00A02A24" w:rsidRDefault="00CB4823">
            <w:pPr>
              <w:spacing w:after="0" w:line="259" w:lineRule="auto"/>
              <w:ind w:left="0" w:firstLine="0"/>
              <w:jc w:val="left"/>
            </w:pPr>
            <w:r>
              <w:t xml:space="preserve"> </w:t>
            </w:r>
          </w:p>
          <w:p w14:paraId="645B8A47" w14:textId="77777777" w:rsidR="00A02A24" w:rsidRDefault="00CB4823">
            <w:pPr>
              <w:spacing w:after="0" w:line="259" w:lineRule="auto"/>
              <w:ind w:left="0" w:firstLine="0"/>
              <w:jc w:val="left"/>
            </w:pPr>
            <w:r>
              <w:t xml:space="preserve"> </w:t>
            </w:r>
          </w:p>
        </w:tc>
      </w:tr>
    </w:tbl>
    <w:p w14:paraId="645B8A49" w14:textId="77777777" w:rsidR="00A02A24" w:rsidRDefault="00CB4823">
      <w:pPr>
        <w:spacing w:after="62" w:line="259" w:lineRule="auto"/>
        <w:ind w:left="730"/>
        <w:jc w:val="left"/>
      </w:pPr>
      <w:r>
        <w:rPr>
          <w:b/>
        </w:rPr>
        <w:t xml:space="preserve">Vid köp av båtplats i KMS </w:t>
      </w:r>
      <w:proofErr w:type="spellStart"/>
      <w:r>
        <w:rPr>
          <w:b/>
        </w:rPr>
        <w:t>klubbhamn</w:t>
      </w:r>
      <w:proofErr w:type="spellEnd"/>
      <w:r>
        <w:rPr>
          <w:b/>
        </w:rPr>
        <w:t xml:space="preserve"> Nordön. </w:t>
      </w:r>
    </w:p>
    <w:p w14:paraId="645B8A4A" w14:textId="77777777" w:rsidR="00A02A24" w:rsidRDefault="00CB4823">
      <w:pPr>
        <w:numPr>
          <w:ilvl w:val="0"/>
          <w:numId w:val="6"/>
        </w:numPr>
        <w:spacing w:after="0" w:line="259" w:lineRule="auto"/>
        <w:ind w:hanging="413"/>
      </w:pPr>
      <w:r>
        <w:t xml:space="preserve">KMS upprättar turordningslista för medlemmar som önskar köpa båtplats i KMS </w:t>
      </w:r>
      <w:proofErr w:type="spellStart"/>
      <w:r>
        <w:t>klubbhamn</w:t>
      </w:r>
      <w:proofErr w:type="spellEnd"/>
      <w:r>
        <w:t xml:space="preserve">. </w:t>
      </w:r>
    </w:p>
    <w:p w14:paraId="645B8A4B" w14:textId="77777777" w:rsidR="00A02A24" w:rsidRDefault="00CB4823">
      <w:pPr>
        <w:ind w:left="1143"/>
      </w:pPr>
      <w:r>
        <w:t xml:space="preserve">Turordningen bestäms av det datum då skriftlig ansökan registrerats av KMS. </w:t>
      </w:r>
    </w:p>
    <w:p w14:paraId="645B8A4C" w14:textId="77777777" w:rsidR="00A02A24" w:rsidRDefault="00CB4823">
      <w:pPr>
        <w:numPr>
          <w:ilvl w:val="0"/>
          <w:numId w:val="6"/>
        </w:numPr>
        <w:spacing w:after="0"/>
        <w:ind w:hanging="413"/>
      </w:pPr>
      <w:r>
        <w:t xml:space="preserve">Anmälan till turordningslistan ska ske skriftligt på särskild blankett, där önskemålen klart framgår. Det är den sökandes skyldighet att, så exakt som möjligt, ange dimensionerade uppgifter om båtplatsen (båtmodell, båtbredd, båtlängd, </w:t>
      </w:r>
      <w:proofErr w:type="spellStart"/>
      <w:r>
        <w:t>båtdjup</w:t>
      </w:r>
      <w:proofErr w:type="spellEnd"/>
      <w:r>
        <w:t xml:space="preserve"> och längd på ev. mast). </w:t>
      </w:r>
    </w:p>
    <w:p w14:paraId="645B8A4D" w14:textId="77777777" w:rsidR="00A02A24" w:rsidRDefault="00CB4823">
      <w:pPr>
        <w:numPr>
          <w:ilvl w:val="0"/>
          <w:numId w:val="6"/>
        </w:numPr>
        <w:spacing w:after="0"/>
        <w:ind w:hanging="413"/>
      </w:pPr>
      <w:r>
        <w:t xml:space="preserve">Efter det att medlemmen tilldelats en plats stryks medlemmen ur listan. Skulle förslaget vara helt enligt önskemål och ändå inte accepteras, ställs medlemmen sist i turordningslistan.  </w:t>
      </w:r>
    </w:p>
    <w:p w14:paraId="645B8A4E" w14:textId="77777777" w:rsidR="00A02A24" w:rsidRDefault="00CB4823">
      <w:pPr>
        <w:numPr>
          <w:ilvl w:val="0"/>
          <w:numId w:val="6"/>
        </w:numPr>
        <w:spacing w:after="8"/>
        <w:ind w:hanging="413"/>
      </w:pPr>
      <w:r>
        <w:t xml:space="preserve">Vid tilldelning av båtplats betalas avgifter enligt aktuell prislista. </w:t>
      </w:r>
    </w:p>
    <w:p w14:paraId="645B8A4F" w14:textId="7A363A39" w:rsidR="00A02A24" w:rsidRDefault="00CB4823">
      <w:pPr>
        <w:numPr>
          <w:ilvl w:val="0"/>
          <w:numId w:val="6"/>
        </w:numPr>
        <w:spacing w:after="0"/>
        <w:ind w:hanging="413"/>
      </w:pPr>
      <w:r>
        <w:t>KMS tar ut en årlig administrationsavgift enligt prislista av alla som står i turordningslistan för köp av båtplats.</w:t>
      </w:r>
      <w:r w:rsidR="00FE7DB1">
        <w:t xml:space="preserve"> </w:t>
      </w:r>
      <w:r w:rsidR="005E52BC">
        <w:t>Endast</w:t>
      </w:r>
      <w:r w:rsidR="00A5692B">
        <w:t xml:space="preserve"> en</w:t>
      </w:r>
      <w:r w:rsidR="00C9774D">
        <w:t xml:space="preserve"> kölista per båt.</w:t>
      </w:r>
    </w:p>
    <w:p w14:paraId="645B8A50" w14:textId="77777777" w:rsidR="00A02A24" w:rsidRDefault="00CB4823">
      <w:pPr>
        <w:numPr>
          <w:ilvl w:val="0"/>
          <w:numId w:val="6"/>
        </w:numPr>
        <w:spacing w:after="8"/>
        <w:ind w:hanging="413"/>
      </w:pPr>
      <w:r>
        <w:t xml:space="preserve">Plats i turordningslistan får inte överlåtas. </w:t>
      </w:r>
    </w:p>
    <w:p w14:paraId="645B8A51" w14:textId="77777777" w:rsidR="00A02A24" w:rsidRDefault="00CB4823">
      <w:pPr>
        <w:numPr>
          <w:ilvl w:val="0"/>
          <w:numId w:val="6"/>
        </w:numPr>
        <w:spacing w:after="0"/>
        <w:ind w:hanging="413"/>
      </w:pPr>
      <w:r>
        <w:t xml:space="preserve">Om ändringar lämnas in till KMS som rör båtens storlek, och som i sin tur påverkar båtplatsens storlek, blir ändringsdagens datum den nya turordningen. </w:t>
      </w:r>
    </w:p>
    <w:p w14:paraId="645B8A52" w14:textId="77777777" w:rsidR="00A02A24" w:rsidRDefault="00CB4823">
      <w:pPr>
        <w:spacing w:after="0" w:line="259" w:lineRule="auto"/>
        <w:ind w:left="720" w:firstLine="0"/>
        <w:jc w:val="left"/>
      </w:pPr>
      <w:r>
        <w:t xml:space="preserve"> </w:t>
      </w:r>
    </w:p>
    <w:p w14:paraId="645B8A53" w14:textId="77777777" w:rsidR="00A02A24" w:rsidRDefault="00CB4823">
      <w:pPr>
        <w:spacing w:after="0" w:line="259" w:lineRule="auto"/>
        <w:ind w:left="720" w:firstLine="0"/>
        <w:jc w:val="left"/>
      </w:pPr>
      <w:r>
        <w:t xml:space="preserve"> </w:t>
      </w:r>
    </w:p>
    <w:p w14:paraId="645B8A54" w14:textId="77777777" w:rsidR="00A02A24" w:rsidRDefault="00CB4823">
      <w:pPr>
        <w:spacing w:after="62" w:line="259" w:lineRule="auto"/>
        <w:ind w:left="730"/>
        <w:jc w:val="left"/>
      </w:pPr>
      <w:r>
        <w:rPr>
          <w:b/>
        </w:rPr>
        <w:t xml:space="preserve">Vid tilldelning av andrahandsplats i KMS </w:t>
      </w:r>
      <w:proofErr w:type="spellStart"/>
      <w:r>
        <w:rPr>
          <w:b/>
        </w:rPr>
        <w:t>klubbhamn</w:t>
      </w:r>
      <w:proofErr w:type="spellEnd"/>
      <w:r>
        <w:rPr>
          <w:b/>
        </w:rPr>
        <w:t xml:space="preserve"> Nordön. </w:t>
      </w:r>
    </w:p>
    <w:p w14:paraId="645B8A55" w14:textId="77777777" w:rsidR="00A02A24" w:rsidRDefault="00CB4823">
      <w:pPr>
        <w:numPr>
          <w:ilvl w:val="0"/>
          <w:numId w:val="7"/>
        </w:numPr>
        <w:spacing w:after="0"/>
        <w:ind w:hanging="413"/>
      </w:pPr>
      <w:r>
        <w:t xml:space="preserve">KMS upprättar turordningslista varje år för de medlemmar, som önskar andrahandsplats i KMS </w:t>
      </w:r>
      <w:proofErr w:type="spellStart"/>
      <w:r>
        <w:t>klubbhamn</w:t>
      </w:r>
      <w:proofErr w:type="spellEnd"/>
      <w:r>
        <w:t xml:space="preserve">. Turordningen bestäms enligt följande kriterier: </w:t>
      </w:r>
    </w:p>
    <w:p w14:paraId="645B8A56" w14:textId="77777777" w:rsidR="00A02A24" w:rsidRDefault="00CB4823">
      <w:pPr>
        <w:numPr>
          <w:ilvl w:val="1"/>
          <w:numId w:val="7"/>
        </w:numPr>
        <w:spacing w:after="8"/>
        <w:ind w:hanging="262"/>
      </w:pPr>
      <w:r>
        <w:t xml:space="preserve">Står i byteskön men inte kan erbjudas ny plats. </w:t>
      </w:r>
    </w:p>
    <w:p w14:paraId="645B8A57" w14:textId="77777777" w:rsidR="00A02A24" w:rsidRDefault="00CB4823">
      <w:pPr>
        <w:numPr>
          <w:ilvl w:val="1"/>
          <w:numId w:val="7"/>
        </w:numPr>
        <w:spacing w:after="8"/>
        <w:ind w:hanging="262"/>
      </w:pPr>
      <w:r>
        <w:t xml:space="preserve">Står i hamnen under vintern, eller ligger på vinterbrygga.  </w:t>
      </w:r>
    </w:p>
    <w:p w14:paraId="645B8A58" w14:textId="77777777" w:rsidR="00A02A24" w:rsidRDefault="00CB4823">
      <w:pPr>
        <w:numPr>
          <w:ilvl w:val="1"/>
          <w:numId w:val="7"/>
        </w:numPr>
        <w:spacing w:after="8"/>
        <w:ind w:hanging="262"/>
      </w:pPr>
      <w:r>
        <w:t xml:space="preserve">Hyrt andrahandsplats tidigare. </w:t>
      </w:r>
    </w:p>
    <w:p w14:paraId="645B8A59" w14:textId="77777777" w:rsidR="00A02A24" w:rsidRDefault="00CB4823">
      <w:pPr>
        <w:numPr>
          <w:ilvl w:val="1"/>
          <w:numId w:val="7"/>
        </w:numPr>
        <w:spacing w:after="0"/>
        <w:ind w:hanging="262"/>
      </w:pPr>
      <w:r>
        <w:t xml:space="preserve">Står i kö för köp av båtplats. 5) Antal år som medlem. </w:t>
      </w:r>
    </w:p>
    <w:p w14:paraId="645B8A5A" w14:textId="77777777" w:rsidR="00A02A24" w:rsidRDefault="00CB4823">
      <w:pPr>
        <w:numPr>
          <w:ilvl w:val="0"/>
          <w:numId w:val="7"/>
        </w:numPr>
        <w:spacing w:after="0"/>
        <w:ind w:hanging="413"/>
      </w:pPr>
      <w:r>
        <w:t>Anmälan till turordningslistan ska ske via hemsidan, blank</w:t>
      </w:r>
      <w:r w:rsidR="00A44B0E">
        <w:t>etten är aktiv mellan 1 nov – 15</w:t>
      </w:r>
      <w:r>
        <w:t xml:space="preserve"> jan, eller skriftligt på särskild blankett, där önskemålen klart framgår. Det är den sökandes skyldighet att, så exakt som möjligt, ange dimensionerade uppgifter om båten (båtmodell, båtbredd, båtlängd, </w:t>
      </w:r>
      <w:proofErr w:type="spellStart"/>
      <w:r>
        <w:t>båtdjup</w:t>
      </w:r>
      <w:proofErr w:type="spellEnd"/>
      <w:r>
        <w:t xml:space="preserve"> och längd på ev. mast). </w:t>
      </w:r>
    </w:p>
    <w:p w14:paraId="645B8A5B" w14:textId="77777777" w:rsidR="00A02A24" w:rsidRDefault="00CB4823">
      <w:pPr>
        <w:numPr>
          <w:ilvl w:val="0"/>
          <w:numId w:val="7"/>
        </w:numPr>
        <w:spacing w:after="27"/>
        <w:ind w:hanging="413"/>
      </w:pPr>
      <w:r>
        <w:t xml:space="preserve">Ansökan om andrahandsplats </w:t>
      </w:r>
      <w:r w:rsidR="007200FE">
        <w:t>kan ske mellan 1 november och 15</w:t>
      </w:r>
      <w:r>
        <w:t xml:space="preserve"> januari. Alla som anmäler sig mellan dessa två datum får samma anmälningsdatu</w:t>
      </w:r>
      <w:r w:rsidR="00A44B0E">
        <w:t>m. Ansökan som inkommer efter 15</w:t>
      </w:r>
      <w:r>
        <w:t xml:space="preserve"> januari placeras sist i tur-ordningslistan och sorteras endast efter anmälningsdatum. </w:t>
      </w:r>
    </w:p>
    <w:p w14:paraId="645B8A5C" w14:textId="77777777" w:rsidR="00A02A24" w:rsidRDefault="00CB4823">
      <w:pPr>
        <w:numPr>
          <w:ilvl w:val="0"/>
          <w:numId w:val="7"/>
        </w:numPr>
        <w:spacing w:after="8"/>
        <w:ind w:hanging="413"/>
      </w:pPr>
      <w:r>
        <w:lastRenderedPageBreak/>
        <w:t>Plats i turordningslistan får inte överlåtas.</w:t>
      </w:r>
      <w:r>
        <w:rPr>
          <w:rFonts w:ascii="Times New Roman" w:eastAsia="Times New Roman" w:hAnsi="Times New Roman" w:cs="Times New Roman"/>
          <w:sz w:val="24"/>
        </w:rPr>
        <w:t xml:space="preserve"> </w:t>
      </w:r>
    </w:p>
    <w:p w14:paraId="645B8A5D" w14:textId="77777777" w:rsidR="00A02A24" w:rsidRDefault="00CB4823">
      <w:pPr>
        <w:numPr>
          <w:ilvl w:val="0"/>
          <w:numId w:val="7"/>
        </w:numPr>
        <w:spacing w:after="8"/>
        <w:ind w:hanging="413"/>
      </w:pPr>
      <w:r>
        <w:t xml:space="preserve">Efter det att båtägaren tilldelats en plats stryks personen ur turordningslistan. </w:t>
      </w:r>
    </w:p>
    <w:p w14:paraId="645B8A5E" w14:textId="77777777" w:rsidR="00A02A24" w:rsidRDefault="00CB4823">
      <w:pPr>
        <w:numPr>
          <w:ilvl w:val="0"/>
          <w:numId w:val="7"/>
        </w:numPr>
        <w:spacing w:after="29"/>
        <w:ind w:hanging="413"/>
      </w:pPr>
      <w:r>
        <w:t xml:space="preserve">Vid tilldelning av andrahandsplats betalas båtplatsavgifter enligt aktuell prislista.  </w:t>
      </w:r>
    </w:p>
    <w:p w14:paraId="645B8A5F" w14:textId="77777777" w:rsidR="00A02A24" w:rsidRDefault="00CB4823">
      <w:pPr>
        <w:spacing w:after="0" w:line="259" w:lineRule="auto"/>
        <w:ind w:left="720" w:firstLine="0"/>
        <w:jc w:val="left"/>
      </w:pPr>
      <w:r>
        <w:rPr>
          <w:rFonts w:ascii="Times New Roman" w:eastAsia="Times New Roman" w:hAnsi="Times New Roman" w:cs="Times New Roman"/>
          <w:sz w:val="24"/>
        </w:rPr>
        <w:t xml:space="preserve"> </w:t>
      </w:r>
    </w:p>
    <w:p w14:paraId="645B8A60" w14:textId="075BFF28" w:rsidR="00A02A24" w:rsidRDefault="00A02A24">
      <w:pPr>
        <w:spacing w:after="0" w:line="259" w:lineRule="auto"/>
        <w:ind w:left="720" w:firstLine="0"/>
        <w:jc w:val="left"/>
      </w:pPr>
    </w:p>
    <w:p w14:paraId="645B8A61" w14:textId="6F584F63" w:rsidR="00A02A24" w:rsidRDefault="00CB4823">
      <w:pPr>
        <w:spacing w:after="163" w:line="259" w:lineRule="auto"/>
        <w:ind w:left="566" w:firstLine="0"/>
        <w:jc w:val="left"/>
      </w:pPr>
      <w:r>
        <w:t xml:space="preserve"> </w:t>
      </w:r>
    </w:p>
    <w:p w14:paraId="645B8A62" w14:textId="77777777" w:rsidR="00A02A24" w:rsidRDefault="00CB4823">
      <w:pPr>
        <w:spacing w:after="174"/>
        <w:ind w:left="564"/>
      </w:pPr>
      <w:r>
        <w:t xml:space="preserve">Bryter medlem mot dessa avtals- och ordningsföreskrifter är KMS berättigad att, i enlighet med KMS stadgar, med omedelbar verkan, häva avtal och medlemskap och/eller på medlemmens bekostnad vidta åtgärder som KMS finner påkallade på grund av det inträffade. </w:t>
      </w:r>
    </w:p>
    <w:p w14:paraId="645B8A63" w14:textId="77777777" w:rsidR="00A02A24" w:rsidRDefault="00CB4823">
      <w:pPr>
        <w:spacing w:after="161" w:line="259" w:lineRule="auto"/>
        <w:ind w:left="566" w:firstLine="0"/>
        <w:jc w:val="left"/>
      </w:pPr>
      <w:r>
        <w:t xml:space="preserve"> </w:t>
      </w:r>
    </w:p>
    <w:p w14:paraId="645B8A64" w14:textId="77777777" w:rsidR="00A02A24" w:rsidRDefault="00CB4823">
      <w:pPr>
        <w:spacing w:after="0" w:line="259" w:lineRule="auto"/>
        <w:ind w:left="566" w:firstLine="0"/>
        <w:jc w:val="left"/>
      </w:pPr>
      <w:r>
        <w:t xml:space="preserve"> </w:t>
      </w:r>
    </w:p>
    <w:p w14:paraId="645B8A65" w14:textId="77777777" w:rsidR="00A02A24" w:rsidRDefault="00CB4823">
      <w:pPr>
        <w:spacing w:after="0" w:line="259" w:lineRule="auto"/>
        <w:ind w:left="1668" w:firstLine="0"/>
        <w:jc w:val="left"/>
      </w:pPr>
      <w:r>
        <w:rPr>
          <w:noProof/>
        </w:rPr>
        <w:drawing>
          <wp:inline distT="0" distB="0" distL="0" distR="0" wp14:anchorId="645B8A6C" wp14:editId="645B8A6D">
            <wp:extent cx="3408045" cy="2651125"/>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7"/>
                    <a:stretch>
                      <a:fillRect/>
                    </a:stretch>
                  </pic:blipFill>
                  <pic:spPr>
                    <a:xfrm>
                      <a:off x="0" y="0"/>
                      <a:ext cx="3408045" cy="2651125"/>
                    </a:xfrm>
                    <a:prstGeom prst="rect">
                      <a:avLst/>
                    </a:prstGeom>
                  </pic:spPr>
                </pic:pic>
              </a:graphicData>
            </a:graphic>
          </wp:inline>
        </w:drawing>
      </w:r>
    </w:p>
    <w:sectPr w:rsidR="00A02A24">
      <w:headerReference w:type="even" r:id="rId8"/>
      <w:headerReference w:type="default" r:id="rId9"/>
      <w:footerReference w:type="even" r:id="rId10"/>
      <w:footerReference w:type="default" r:id="rId11"/>
      <w:headerReference w:type="first" r:id="rId12"/>
      <w:footerReference w:type="first" r:id="rId13"/>
      <w:pgSz w:w="11906" w:h="16841"/>
      <w:pgMar w:top="1166" w:right="1128" w:bottom="1149" w:left="1419" w:header="675"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DABF" w14:textId="77777777" w:rsidR="00D4264B" w:rsidRDefault="00D4264B">
      <w:pPr>
        <w:spacing w:after="0" w:line="240" w:lineRule="auto"/>
      </w:pPr>
      <w:r>
        <w:separator/>
      </w:r>
    </w:p>
  </w:endnote>
  <w:endnote w:type="continuationSeparator" w:id="0">
    <w:p w14:paraId="71E57217" w14:textId="77777777" w:rsidR="00D4264B" w:rsidRDefault="00D4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A74" w14:textId="77777777" w:rsidR="00A02A24" w:rsidRDefault="00CB4823">
    <w:pPr>
      <w:tabs>
        <w:tab w:val="center" w:pos="4822"/>
        <w:tab w:val="right" w:pos="936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5B8A7B" wp14:editId="645B8A7C">
              <wp:simplePos x="0" y="0"/>
              <wp:positionH relativeFrom="page">
                <wp:posOffset>882701</wp:posOffset>
              </wp:positionH>
              <wp:positionV relativeFrom="page">
                <wp:posOffset>10000183</wp:posOffset>
              </wp:positionV>
              <wp:extent cx="5978017" cy="9144"/>
              <wp:effectExtent l="0" t="0" r="0" b="0"/>
              <wp:wrapSquare wrapText="bothSides"/>
              <wp:docPr id="13689" name="Group 13689"/>
              <wp:cNvGraphicFramePr/>
              <a:graphic xmlns:a="http://schemas.openxmlformats.org/drawingml/2006/main">
                <a:graphicData uri="http://schemas.microsoft.com/office/word/2010/wordprocessingGroup">
                  <wpg:wgp>
                    <wpg:cNvGrpSpPr/>
                    <wpg:grpSpPr>
                      <a:xfrm>
                        <a:off x="0" y="0"/>
                        <a:ext cx="5978017" cy="9144"/>
                        <a:chOff x="0" y="0"/>
                        <a:chExt cx="5978017" cy="9144"/>
                      </a:xfrm>
                    </wpg:grpSpPr>
                    <wps:wsp>
                      <wps:cNvPr id="14882" name="Shape 1488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3ACBB8" id="Group 13689" o:spid="_x0000_s1026" style="position:absolute;margin-left:69.5pt;margin-top:787.4pt;width:470.7pt;height:.7pt;z-index:251658240;mso-position-horizontal-relative:page;mso-position-vertical-relative:page" coordsize="597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jaAIAAC8GAAAOAAAAZHJzL2Uyb0RvYy54bWykVE1v2zAMvQ/YfxB8X+wE2ZoaSXpYt1yG&#10;rVi7H6DIkm1AX5CUOPn3o2hb8dKtA1ofZEoin/ieKK7vTkqSI3e+NXqTzWdFRrhmpmp1vcl+PX39&#10;sMqID1RXVBrNN9mZ++xu+/7durMlX5jGyIo7AiDal53dZE0ItsxzzxquqJ8ZyzVsCuMUDTB1dV45&#10;2gG6kvmiKD7lnXGVdYZx72H1vt/MtogvBGfhhxCeByI3GeQWcHQ47uOYb9e0rB21TcuGNOgrslC0&#10;1XBogrqngZKDa59BqZY5440IM2ZUboRoGUcOwGZeXLHZOXOwyKUuu9ommUDaK51eDcu+H3fOPtoH&#10;B0p0tgYtcBa5nIRT8Q9ZkhNKdk6S8VMgDBY/3t6sivlNRhjs3c6Xy15R1oDsz4JY8+WlsHw8Mv8j&#10;kc5CafgLe/829o8NtRxF9SWwf3CkraByl6vVIiOaKihSdCH9EsqCnkkkX3rQ600KJaq0ZAcfdtyg&#10;0vT4zYe+JKvRos1osZMeTQeF/WJJWxpiXEwymqSbXFUz3FTcVObInwy6hav7ghwvu1JPvdKtjwUB&#10;vqPH+LeIN/Ucy+OfzvBAJ1X0Hzd8u8kHjMhzux4M5A72VF2powxwCKPQaYSkAZ+sagO0INkqqILF&#10;TVFcgAEtFl9/22iFs+RRLKl/cgGFg88iLnhX7z9LR440Nhr8EJxK29BhNT4NSGlwRRtxYrxopUyQ&#10;cwz9G2SPMDjHOI49LkUWfSQbsukbHbQLID22O8ggBeHJRocUr6FJY5oTttHcm+qMLQIFgdeI0mBX&#10;Qh5DB41tbzpHr0uf3/4GAAD//wMAUEsDBBQABgAIAAAAIQCEa3gn4wAAAA4BAAAPAAAAZHJzL2Rv&#10;d25yZXYueG1sTI/NTsMwEITvSLyDtUjcqJP+0YY4VVUBpwqJFgn1to23SdTYjmI3Sd+eLRe47eyO&#10;ZudLV4OpRUetr5xVEI8iEGRzpytbKPjavz0tQPiAVmPtLCm4kodVdn+XYqJdbz+p24VCcIj1CSoo&#10;Q2gSKX1ekkE/cg1Zvp1cazCwbAupW+w53NRyHEVzabCy/KHEhjYl5efdxSh477FfT+LXbns+ba6H&#10;/ezjexuTUo8Pw/oFRKAh/JnhVp+rQ8adju5itRc168mSWQIPs+cpQ9ws0SKagjj+7uZjkFkq/2Nk&#10;PwAAAP//AwBQSwECLQAUAAYACAAAACEAtoM4kv4AAADhAQAAEwAAAAAAAAAAAAAAAAAAAAAAW0Nv&#10;bnRlbnRfVHlwZXNdLnhtbFBLAQItABQABgAIAAAAIQA4/SH/1gAAAJQBAAALAAAAAAAAAAAAAAAA&#10;AC8BAABfcmVscy8ucmVsc1BLAQItABQABgAIAAAAIQBNF+8jaAIAAC8GAAAOAAAAAAAAAAAAAAAA&#10;AC4CAABkcnMvZTJvRG9jLnhtbFBLAQItABQABgAIAAAAIQCEa3gn4wAAAA4BAAAPAAAAAAAAAAAA&#10;AAAAAMIEAABkcnMvZG93bnJldi54bWxQSwUGAAAAAAQABADzAAAA0gUAAAAA&#10;">
              <v:shape id="Shape 1488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czdwwAAAN4AAAAPAAAAZHJzL2Rvd25yZXYueG1sRE9Na8JA&#10;EL0X/A/LCL3VjVLaEF0lFAWvxorXITsmMdnZmN0maX99VxC8zeN9zmozmkb01LnKsoL5LAJBnFtd&#10;caHg+7h7i0E4j6yxsUwKfsnBZj15WWGi7cAH6jNfiBDCLkEFpfdtIqXLSzLoZrYlDtzFdgZ9gF0h&#10;dYdDCDeNXETRhzRYcWgosaWvkvI6+zEKsj7Nbtvz+URp3B/M57D9q6+1Uq/TMV2C8DT6p/jh3usw&#10;/z2OF3B/J9wg1/8AAAD//wMAUEsBAi0AFAAGAAgAAAAhANvh9svuAAAAhQEAABMAAAAAAAAAAAAA&#10;AAAAAAAAAFtDb250ZW50X1R5cGVzXS54bWxQSwECLQAUAAYACAAAACEAWvQsW78AAAAVAQAACwAA&#10;AAAAAAAAAAAAAAAfAQAAX3JlbHMvLnJlbHNQSwECLQAUAAYACAAAACEAJ6XM3cMAAADeAAAADwAA&#10;AAAAAAAAAAAAAAAHAgAAZHJzL2Rvd25yZXYueG1sUEsFBgAAAAADAAMAtwAAAPcCAAAAAA==&#10;" path="m,l5978017,r,9144l,9144,,e" fillcolor="black" stroked="f" strokeweight="0">
                <v:stroke miterlimit="83231f" joinstyle="miter"/>
                <v:path arrowok="t" textboxrect="0,0,5978017,9144"/>
              </v:shape>
              <w10:wrap type="square" anchorx="page" anchory="page"/>
            </v:group>
          </w:pict>
        </mc:Fallback>
      </mc:AlternateContent>
    </w:r>
    <w:r>
      <w:rPr>
        <w:sz w:val="12"/>
      </w:rPr>
      <w:t xml:space="preserve">Identitet:M01 Ordningsföreskrifter Rev 200108.doc </w:t>
    </w:r>
    <w:r>
      <w:rPr>
        <w:sz w:val="12"/>
      </w:rPr>
      <w:tab/>
    </w:r>
    <w:r>
      <w:rPr>
        <w:sz w:val="12"/>
      </w:rPr>
      <w:fldChar w:fldCharType="begin"/>
    </w:r>
    <w:r>
      <w:rPr>
        <w:sz w:val="12"/>
      </w:rPr>
      <w:instrText xml:space="preserve"> PAGE   \* MERGEFORMAT </w:instrText>
    </w:r>
    <w:r>
      <w:rPr>
        <w:sz w:val="12"/>
      </w:rPr>
      <w:fldChar w:fldCharType="separate"/>
    </w:r>
    <w:r>
      <w:rPr>
        <w:sz w:val="12"/>
      </w:rPr>
      <w:t>1</w:t>
    </w:r>
    <w:r>
      <w:rPr>
        <w:sz w:val="12"/>
      </w:rPr>
      <w:fldChar w:fldCharType="end"/>
    </w:r>
    <w:r>
      <w:rPr>
        <w:sz w:val="12"/>
      </w:rPr>
      <w:t xml:space="preserve"> (</w:t>
    </w:r>
    <w:r>
      <w:rPr>
        <w:sz w:val="12"/>
      </w:rPr>
      <w:fldChar w:fldCharType="begin"/>
    </w:r>
    <w:r>
      <w:rPr>
        <w:sz w:val="12"/>
      </w:rPr>
      <w:instrText xml:space="preserve"> NUMPAGES   \* MERGEFORMAT </w:instrText>
    </w:r>
    <w:r>
      <w:rPr>
        <w:sz w:val="12"/>
      </w:rPr>
      <w:fldChar w:fldCharType="separate"/>
    </w:r>
    <w:r w:rsidR="0099781F">
      <w:rPr>
        <w:noProof/>
        <w:sz w:val="12"/>
      </w:rPr>
      <w:t>9</w:t>
    </w:r>
    <w:r>
      <w:rPr>
        <w:sz w:val="12"/>
      </w:rPr>
      <w:fldChar w:fldCharType="end"/>
    </w:r>
    <w:r>
      <w:rPr>
        <w:sz w:val="12"/>
      </w:rPr>
      <w:t xml:space="preserve">) </w:t>
    </w:r>
    <w:r>
      <w:rPr>
        <w:sz w:val="12"/>
      </w:rPr>
      <w:tab/>
      <w:t xml:space="preserve">Utgåva: 20-01-08 </w:t>
    </w:r>
  </w:p>
  <w:p w14:paraId="645B8A75" w14:textId="77777777" w:rsidR="00A02A24" w:rsidRDefault="00CB4823">
    <w:pPr>
      <w:spacing w:after="0" w:line="259" w:lineRule="auto"/>
      <w:ind w:left="0" w:firstLine="0"/>
      <w:jc w:val="left"/>
    </w:pP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A76" w14:textId="07C92ADD" w:rsidR="00A02A24" w:rsidRDefault="00CB4823">
    <w:pPr>
      <w:tabs>
        <w:tab w:val="center" w:pos="4822"/>
        <w:tab w:val="right" w:pos="9360"/>
      </w:tabs>
      <w:spacing w:after="0" w:line="259" w:lineRule="auto"/>
      <w:ind w:left="0" w:firstLine="0"/>
      <w:jc w:val="left"/>
      <w:rPr>
        <w:sz w:val="12"/>
      </w:rPr>
    </w:pPr>
    <w:r>
      <w:rPr>
        <w:rFonts w:ascii="Calibri" w:eastAsia="Calibri" w:hAnsi="Calibri" w:cs="Calibri"/>
        <w:noProof/>
        <w:sz w:val="22"/>
      </w:rPr>
      <mc:AlternateContent>
        <mc:Choice Requires="wpg">
          <w:drawing>
            <wp:anchor distT="0" distB="0" distL="114300" distR="114300" simplePos="0" relativeHeight="251665920" behindDoc="0" locked="0" layoutInCell="1" allowOverlap="1" wp14:anchorId="645B8A7D" wp14:editId="645B8A7E">
              <wp:simplePos x="0" y="0"/>
              <wp:positionH relativeFrom="page">
                <wp:posOffset>882701</wp:posOffset>
              </wp:positionH>
              <wp:positionV relativeFrom="page">
                <wp:posOffset>10000183</wp:posOffset>
              </wp:positionV>
              <wp:extent cx="5978017" cy="9144"/>
              <wp:effectExtent l="0" t="0" r="0" b="0"/>
              <wp:wrapSquare wrapText="bothSides"/>
              <wp:docPr id="13643" name="Group 13643"/>
              <wp:cNvGraphicFramePr/>
              <a:graphic xmlns:a="http://schemas.openxmlformats.org/drawingml/2006/main">
                <a:graphicData uri="http://schemas.microsoft.com/office/word/2010/wordprocessingGroup">
                  <wpg:wgp>
                    <wpg:cNvGrpSpPr/>
                    <wpg:grpSpPr>
                      <a:xfrm>
                        <a:off x="0" y="0"/>
                        <a:ext cx="5978017" cy="9144"/>
                        <a:chOff x="0" y="0"/>
                        <a:chExt cx="5978017" cy="9144"/>
                      </a:xfrm>
                    </wpg:grpSpPr>
                    <wps:wsp>
                      <wps:cNvPr id="14881" name="Shape 14881"/>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4EAF52" id="Group 13643" o:spid="_x0000_s1026" style="position:absolute;margin-left:69.5pt;margin-top:787.4pt;width:470.7pt;height:.7pt;z-index:251665920;mso-position-horizontal-relative:page;mso-position-vertical-relative:page" coordsize="597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eQaAIAAC8GAAAOAAAAZHJzL2Uyb0RvYy54bWykVMtu2zAQvBfIPxC6x5IMt3YE2zk0rS9F&#10;GzTpB9AUKQngCyRt2X/f5eph1WlTINGBWpK7w53hctf3JyXJkTvfGL1J8lmWEK6ZKRtdbZJfz19v&#10;VwnxgeqSSqP5Jjlzn9xvbz6sW1vwuamNLLkjAKJ90dpNUodgizT1rOaK+pmxXMOmME7RAFNXpaWj&#10;LaArmc6z7FPaGldaZxj3HlYfus1ki/hCcBZ+COF5IHKTQG4BR4fjPo7pdk2LylFbN6xPg74hC0Ub&#10;DYeOUA80UHJwzQso1TBnvBFhxoxKjRAN48gB2OTZFZudMweLXKqirewoE0h7pdObYdn3487ZJ/vo&#10;QInWVqAFziKXk3Aq/iFLckLJzqNk/BQIg8WPd8tVli8TwmDvLl8sOkVZDbK/CGL1l9fC0uHI9I9E&#10;Wgul4S/s/fvYP9XUchTVF8D+0ZGmhMpdrFZ5QjRVUKToQrollAU9R5F84UGvdyk0UqUFO/iw4waV&#10;psdvPnQlWQ4WrQeLnfRgOijsV0va0hDjYpLRJO3kqur+puKmMkf+bNAtXN0X5HjZlXrqNd76UBDg&#10;O3gMf4t4U8+hPP7pDA90UkX/ccO3O/qAEXlu172B3MGeqit1lAEOYRQ6jZA04JNVTYAWJBsFVTBf&#10;ZtkFGNBi8XW3jVY4Sx7FkvonF1A4+CzignfV/rN05Ehjo8EPwam0Ne1X49OAlHpXtBEnxotGyhEy&#10;x9C/QXYIvXOM49jjxsisi2R9Nl2jg3YBpId2BxmMQXiy0WGM19CkMc0J22juTXnGFoGCwGtEabAr&#10;IY++g8a2N52j16XPb38DAAD//wMAUEsDBBQABgAIAAAAIQCEa3gn4wAAAA4BAAAPAAAAZHJzL2Rv&#10;d25yZXYueG1sTI/NTsMwEITvSLyDtUjcqJP+0YY4VVUBpwqJFgn1to23SdTYjmI3Sd+eLRe47eyO&#10;ZudLV4OpRUetr5xVEI8iEGRzpytbKPjavz0tQPiAVmPtLCm4kodVdn+XYqJdbz+p24VCcIj1CSoo&#10;Q2gSKX1ekkE/cg1Zvp1cazCwbAupW+w53NRyHEVzabCy/KHEhjYl5efdxSh477FfT+LXbns+ba6H&#10;/ezjexuTUo8Pw/oFRKAh/JnhVp+rQ8adju5itRc168mSWQIPs+cpQ9ws0SKagjj+7uZjkFkq/2Nk&#10;PwAAAP//AwBQSwECLQAUAAYACAAAACEAtoM4kv4AAADhAQAAEwAAAAAAAAAAAAAAAAAAAAAAW0Nv&#10;bnRlbnRfVHlwZXNdLnhtbFBLAQItABQABgAIAAAAIQA4/SH/1gAAAJQBAAALAAAAAAAAAAAAAAAA&#10;AC8BAABfcmVscy8ucmVsc1BLAQItABQABgAIAAAAIQC7obeQaAIAAC8GAAAOAAAAAAAAAAAAAAAA&#10;AC4CAABkcnMvZTJvRG9jLnhtbFBLAQItABQABgAIAAAAIQCEa3gn4wAAAA4BAAAPAAAAAAAAAAAA&#10;AAAAAMIEAABkcnMvZG93bnJldi54bWxQSwUGAAAAAAQABADzAAAA0gUAAAAA&#10;">
              <v:shape id="Shape 14881"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1KqwwAAAN4AAAAPAAAAZHJzL2Rvd25yZXYueG1sRE9Na8JA&#10;EL0X/A/LCL3VjVLaEF0liIJXY8XrkB2TmOxszK5J2l/fFQq9zeN9zmozmkb01LnKsoL5LAJBnFtd&#10;caHg67R/i0E4j6yxsUwKvsnBZj15WWGi7cBH6jNfiBDCLkEFpfdtIqXLSzLoZrYlDtzVdgZ9gF0h&#10;dYdDCDeNXETRhzRYcWgosaVtSXmdPYyCrE+z++5yOVMa90fzOex+6lut1Ot0TJcgPI3+X/znPugw&#10;/z2O5/B8J9wg178AAAD//wMAUEsBAi0AFAAGAAgAAAAhANvh9svuAAAAhQEAABMAAAAAAAAAAAAA&#10;AAAAAAAAAFtDb250ZW50X1R5cGVzXS54bWxQSwECLQAUAAYACAAAACEAWvQsW78AAAAVAQAACwAA&#10;AAAAAAAAAAAAAAAfAQAAX3JlbHMvLnJlbHNQSwECLQAUAAYACAAAACEA13dSqsMAAADeAAAADwAA&#10;AAAAAAAAAAAAAAAHAgAAZHJzL2Rvd25yZXYueG1sUEsFBgAAAAADAAMAtwAAAPcCAAAAAA==&#10;" path="m,l5978017,r,9144l,9144,,e" fillcolor="black" stroked="f" strokeweight="0">
                <v:stroke miterlimit="83231f" joinstyle="miter"/>
                <v:path arrowok="t" textboxrect="0,0,5978017,9144"/>
              </v:shape>
              <w10:wrap type="square" anchorx="page" anchory="page"/>
            </v:group>
          </w:pict>
        </mc:Fallback>
      </mc:AlternateContent>
    </w:r>
    <w:r>
      <w:rPr>
        <w:sz w:val="12"/>
      </w:rPr>
      <w:t>Identitet:M01</w:t>
    </w:r>
    <w:r w:rsidR="00030F8B">
      <w:rPr>
        <w:sz w:val="12"/>
      </w:rPr>
      <w:t xml:space="preserve"> Ordningsföreskrifter Rev 2</w:t>
    </w:r>
    <w:r w:rsidR="003F4F9E">
      <w:rPr>
        <w:sz w:val="12"/>
      </w:rPr>
      <w:t>603</w:t>
    </w:r>
    <w:r w:rsidR="000A3A56">
      <w:rPr>
        <w:sz w:val="12"/>
      </w:rPr>
      <w:t>01</w:t>
    </w:r>
    <w:r>
      <w:rPr>
        <w:sz w:val="12"/>
      </w:rPr>
      <w:t xml:space="preserve">.doc </w:t>
    </w:r>
    <w:r>
      <w:rPr>
        <w:sz w:val="12"/>
      </w:rPr>
      <w:tab/>
    </w:r>
    <w:r>
      <w:rPr>
        <w:sz w:val="12"/>
      </w:rPr>
      <w:fldChar w:fldCharType="begin"/>
    </w:r>
    <w:r>
      <w:rPr>
        <w:sz w:val="12"/>
      </w:rPr>
      <w:instrText xml:space="preserve"> PAGE   \* MERGEFORMAT </w:instrText>
    </w:r>
    <w:r>
      <w:rPr>
        <w:sz w:val="12"/>
      </w:rPr>
      <w:fldChar w:fldCharType="separate"/>
    </w:r>
    <w:r w:rsidR="002304FA">
      <w:rPr>
        <w:noProof/>
        <w:sz w:val="12"/>
      </w:rPr>
      <w:t>9</w:t>
    </w:r>
    <w:r>
      <w:rPr>
        <w:sz w:val="12"/>
      </w:rPr>
      <w:fldChar w:fldCharType="end"/>
    </w:r>
    <w:r>
      <w:rPr>
        <w:sz w:val="12"/>
      </w:rPr>
      <w:t xml:space="preserve"> (</w:t>
    </w:r>
    <w:r>
      <w:rPr>
        <w:sz w:val="12"/>
      </w:rPr>
      <w:fldChar w:fldCharType="begin"/>
    </w:r>
    <w:r>
      <w:rPr>
        <w:sz w:val="12"/>
      </w:rPr>
      <w:instrText xml:space="preserve"> NUMPAGES   \* MERGEFORMAT </w:instrText>
    </w:r>
    <w:r>
      <w:rPr>
        <w:sz w:val="12"/>
      </w:rPr>
      <w:fldChar w:fldCharType="separate"/>
    </w:r>
    <w:r w:rsidR="002304FA">
      <w:rPr>
        <w:noProof/>
        <w:sz w:val="12"/>
      </w:rPr>
      <w:t>9</w:t>
    </w:r>
    <w:r>
      <w:rPr>
        <w:sz w:val="12"/>
      </w:rPr>
      <w:fldChar w:fldCharType="end"/>
    </w:r>
    <w:r>
      <w:rPr>
        <w:sz w:val="12"/>
      </w:rPr>
      <w:t xml:space="preserve">) </w:t>
    </w:r>
    <w:r>
      <w:rPr>
        <w:sz w:val="12"/>
      </w:rPr>
      <w:tab/>
      <w:t>Utgåva:</w:t>
    </w:r>
    <w:r w:rsidR="00030F8B">
      <w:rPr>
        <w:sz w:val="12"/>
      </w:rPr>
      <w:t xml:space="preserve"> 2</w:t>
    </w:r>
    <w:r w:rsidR="003F4F9E">
      <w:rPr>
        <w:sz w:val="12"/>
      </w:rPr>
      <w:t>6-03</w:t>
    </w:r>
    <w:r w:rsidR="00476FAC">
      <w:rPr>
        <w:sz w:val="12"/>
      </w:rPr>
      <w:t>-01</w:t>
    </w:r>
    <w:r w:rsidR="000A3A56">
      <w:rPr>
        <w:sz w:val="12"/>
      </w:rPr>
      <w:t>-01</w:t>
    </w:r>
  </w:p>
  <w:p w14:paraId="645B8A77" w14:textId="77777777" w:rsidR="00A02A24" w:rsidRDefault="00A02A24">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A79" w14:textId="77777777" w:rsidR="00A02A24" w:rsidRDefault="00CB4823">
    <w:pPr>
      <w:tabs>
        <w:tab w:val="center" w:pos="4822"/>
        <w:tab w:val="right" w:pos="936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45B8A7F" wp14:editId="645B8A80">
              <wp:simplePos x="0" y="0"/>
              <wp:positionH relativeFrom="page">
                <wp:posOffset>882701</wp:posOffset>
              </wp:positionH>
              <wp:positionV relativeFrom="page">
                <wp:posOffset>10000183</wp:posOffset>
              </wp:positionV>
              <wp:extent cx="5978017" cy="9144"/>
              <wp:effectExtent l="0" t="0" r="0" b="0"/>
              <wp:wrapSquare wrapText="bothSides"/>
              <wp:docPr id="13597" name="Group 13597"/>
              <wp:cNvGraphicFramePr/>
              <a:graphic xmlns:a="http://schemas.openxmlformats.org/drawingml/2006/main">
                <a:graphicData uri="http://schemas.microsoft.com/office/word/2010/wordprocessingGroup">
                  <wpg:wgp>
                    <wpg:cNvGrpSpPr/>
                    <wpg:grpSpPr>
                      <a:xfrm>
                        <a:off x="0" y="0"/>
                        <a:ext cx="5978017" cy="9144"/>
                        <a:chOff x="0" y="0"/>
                        <a:chExt cx="5978017" cy="9144"/>
                      </a:xfrm>
                    </wpg:grpSpPr>
                    <wps:wsp>
                      <wps:cNvPr id="14880" name="Shape 14880"/>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F350F0" id="Group 13597" o:spid="_x0000_s1026" style="position:absolute;margin-left:69.5pt;margin-top:787.4pt;width:470.7pt;height:.7pt;z-index:251660288;mso-position-horizontal-relative:page;mso-position-vertical-relative:page" coordsize="597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9IaAIAAC8GAAAOAAAAZHJzL2Uyb0RvYy54bWykVE1v2zAMvQ/YfxB8X+wE2ZoaSXpYt1yG&#10;rVi7H6DIkm1AX5CUOPn3o2hb8dKtA1ofZEoin/ieKK7vTkqSI3e+NXqTzWdFRrhmpmp1vcl+PX39&#10;sMqID1RXVBrNN9mZ++xu+/7durMlX5jGyIo7AiDal53dZE0ItsxzzxquqJ8ZyzVsCuMUDTB1dV45&#10;2gG6kvmiKD7lnXGVdYZx72H1vt/MtogvBGfhhxCeByI3GeQWcHQ47uOYb9e0rB21TcuGNOgrslC0&#10;1XBogrqngZKDa59BqZY5440IM2ZUboRoGUcOwGZeXLHZOXOwyKUuu9ommUDaK51eDcu+H3fOPtoH&#10;B0p0tgYtcBa5nIRT8Q9ZkhNKdk6S8VMgDBY/3t6sivlNRhjs3c6Xy15R1oDsz4JY8+WlsHw8Mv8j&#10;kc5CafgLe/829o8NtRxF9SWwf3CkraByl6sV1IemCooUXUi/hLKgZxLJlx70epNCiSot2cGHHTeo&#10;ND1+86EvyWq0aDNa7KRH00Fhv1jSloYYF5OMJukmV9UMNxU3lTnyJ4Nu4eq+IMfLrtRTr3TrY0GA&#10;7+gx/i3iTT3H8vinM1zApIr+44ZvN/mAEXlu14OB3MGeqit1lAEOYRQ6jZA04JNVbYAWJFsFVbC4&#10;KYoLMKDF4utvG61wljyKJfVPLqBw8FnEBe/q/WfpyJHGRoMfglNpGzqsxqcBKQ2uaCNOjBetlAly&#10;jqF/g+wRBucYx7HHpciij2RDNn2jg3YBpMd2BxmkIDzZ6JDiNTRpTHPCNpp7U52xRaAg8BpRGuxK&#10;yGPooLHtTefodenz298AAAD//wMAUEsDBBQABgAIAAAAIQCEa3gn4wAAAA4BAAAPAAAAZHJzL2Rv&#10;d25yZXYueG1sTI/NTsMwEITvSLyDtUjcqJP+0YY4VVUBpwqJFgn1to23SdTYjmI3Sd+eLRe47eyO&#10;ZudLV4OpRUetr5xVEI8iEGRzpytbKPjavz0tQPiAVmPtLCm4kodVdn+XYqJdbz+p24VCcIj1CSoo&#10;Q2gSKX1ekkE/cg1Zvp1cazCwbAupW+w53NRyHEVzabCy/KHEhjYl5efdxSh477FfT+LXbns+ba6H&#10;/ezjexuTUo8Pw/oFRKAh/JnhVp+rQ8adju5itRc168mSWQIPs+cpQ9ws0SKagjj+7uZjkFkq/2Nk&#10;PwAAAP//AwBQSwECLQAUAAYACAAAACEAtoM4kv4AAADhAQAAEwAAAAAAAAAAAAAAAAAAAAAAW0Nv&#10;bnRlbnRfVHlwZXNdLnhtbFBLAQItABQABgAIAAAAIQA4/SH/1gAAAJQBAAALAAAAAAAAAAAAAAAA&#10;AC8BAABfcmVscy8ucmVsc1BLAQItABQABgAIAAAAIQDWMa9IaAIAAC8GAAAOAAAAAAAAAAAAAAAA&#10;AC4CAABkcnMvZTJvRG9jLnhtbFBLAQItABQABgAIAAAAIQCEa3gn4wAAAA4BAAAPAAAAAAAAAAAA&#10;AAAAAMIEAABkcnMvZG93bnJldi54bWxQSwUGAAAAAAQABADzAAAA0gUAAAAA&#10;">
              <v:shape id="Shape 14880"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xxgAAAN4AAAAPAAAAZHJzL2Rvd25yZXYueG1sRI9BS8NA&#10;EIXvBf/DMoK3dmMRG2K3JZQKXhsruQ7ZMYnJzsbsmkR/vXMQvM0wb9573/64uF5NNIbWs4H7TQKK&#10;uPK25drA9fV5nYIKEdli75kMfFOA4+FmtcfM+pkvNBWxVmLCIUMDTYxDpnWoGnIYNn4gltu7Hx1G&#10;Wcda2xFnMXe93ibJo3bYsiQ0ONCpoaorvpyBYsqLz3NZvlGeThe3m88/3UdnzN3tkj+BirTEf/Hf&#10;94uV+g9pKgCCIzPowy8AAAD//wMAUEsBAi0AFAAGAAgAAAAhANvh9svuAAAAhQEAABMAAAAAAAAA&#10;AAAAAAAAAAAAAFtDb250ZW50X1R5cGVzXS54bWxQSwECLQAUAAYACAAAACEAWvQsW78AAAAVAQAA&#10;CwAAAAAAAAAAAAAAAAAfAQAAX3JlbHMvLnJlbHNQSwECLQAUAAYACAAAACEAuDv3McYAAADeAAAA&#10;DwAAAAAAAAAAAAAAAAAHAgAAZHJzL2Rvd25yZXYueG1sUEsFBgAAAAADAAMAtwAAAPoCAAAAAA==&#10;" path="m,l5978017,r,9144l,9144,,e" fillcolor="black" stroked="f" strokeweight="0">
                <v:stroke miterlimit="83231f" joinstyle="miter"/>
                <v:path arrowok="t" textboxrect="0,0,5978017,9144"/>
              </v:shape>
              <w10:wrap type="square" anchorx="page" anchory="page"/>
            </v:group>
          </w:pict>
        </mc:Fallback>
      </mc:AlternateContent>
    </w:r>
    <w:r>
      <w:rPr>
        <w:sz w:val="12"/>
      </w:rPr>
      <w:t xml:space="preserve">Identitet:M01 Ordningsföreskrifter Rev 200108.doc </w:t>
    </w:r>
    <w:r>
      <w:rPr>
        <w:sz w:val="12"/>
      </w:rPr>
      <w:tab/>
    </w:r>
    <w:r>
      <w:rPr>
        <w:sz w:val="12"/>
      </w:rPr>
      <w:fldChar w:fldCharType="begin"/>
    </w:r>
    <w:r>
      <w:rPr>
        <w:sz w:val="12"/>
      </w:rPr>
      <w:instrText xml:space="preserve"> PAGE   \* MERGEFORMAT </w:instrText>
    </w:r>
    <w:r>
      <w:rPr>
        <w:sz w:val="12"/>
      </w:rPr>
      <w:fldChar w:fldCharType="separate"/>
    </w:r>
    <w:r>
      <w:rPr>
        <w:sz w:val="12"/>
      </w:rPr>
      <w:t>1</w:t>
    </w:r>
    <w:r>
      <w:rPr>
        <w:sz w:val="12"/>
      </w:rPr>
      <w:fldChar w:fldCharType="end"/>
    </w:r>
    <w:r>
      <w:rPr>
        <w:sz w:val="12"/>
      </w:rPr>
      <w:t xml:space="preserve"> (</w:t>
    </w:r>
    <w:r>
      <w:rPr>
        <w:sz w:val="12"/>
      </w:rPr>
      <w:fldChar w:fldCharType="begin"/>
    </w:r>
    <w:r>
      <w:rPr>
        <w:sz w:val="12"/>
      </w:rPr>
      <w:instrText xml:space="preserve"> NUMPAGES   \* MERGEFORMAT </w:instrText>
    </w:r>
    <w:r>
      <w:rPr>
        <w:sz w:val="12"/>
      </w:rPr>
      <w:fldChar w:fldCharType="separate"/>
    </w:r>
    <w:r w:rsidR="0099781F">
      <w:rPr>
        <w:noProof/>
        <w:sz w:val="12"/>
      </w:rPr>
      <w:t>9</w:t>
    </w:r>
    <w:r>
      <w:rPr>
        <w:sz w:val="12"/>
      </w:rPr>
      <w:fldChar w:fldCharType="end"/>
    </w:r>
    <w:r>
      <w:rPr>
        <w:sz w:val="12"/>
      </w:rPr>
      <w:t xml:space="preserve">) </w:t>
    </w:r>
    <w:r>
      <w:rPr>
        <w:sz w:val="12"/>
      </w:rPr>
      <w:tab/>
      <w:t xml:space="preserve">Utgåva: 20-01-08 </w:t>
    </w:r>
  </w:p>
  <w:p w14:paraId="645B8A7A" w14:textId="77777777" w:rsidR="00A02A24" w:rsidRDefault="00CB4823">
    <w:pPr>
      <w:spacing w:after="0" w:line="259" w:lineRule="auto"/>
      <w:ind w:left="0" w:firstLine="0"/>
      <w:jc w:val="left"/>
    </w:pP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E77A" w14:textId="77777777" w:rsidR="00D4264B" w:rsidRDefault="00D4264B">
      <w:pPr>
        <w:spacing w:after="0" w:line="240" w:lineRule="auto"/>
      </w:pPr>
      <w:r>
        <w:separator/>
      </w:r>
    </w:p>
  </w:footnote>
  <w:footnote w:type="continuationSeparator" w:id="0">
    <w:p w14:paraId="7F5AF4F0" w14:textId="77777777" w:rsidR="00D4264B" w:rsidRDefault="00D4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A72" w14:textId="77777777" w:rsidR="00A02A24" w:rsidRDefault="00CB4823">
    <w:pPr>
      <w:tabs>
        <w:tab w:val="center" w:pos="4820"/>
        <w:tab w:val="right" w:pos="9360"/>
      </w:tabs>
      <w:spacing w:after="0" w:line="259" w:lineRule="auto"/>
      <w:ind w:left="0" w:firstLine="0"/>
      <w:jc w:val="left"/>
    </w:pPr>
    <w:r>
      <w:rPr>
        <w:b/>
        <w:sz w:val="28"/>
      </w:rPr>
      <w:t xml:space="preserve"> </w:t>
    </w:r>
    <w:r>
      <w:rPr>
        <w:b/>
        <w:sz w:val="28"/>
      </w:rPr>
      <w:tab/>
      <w:t xml:space="preserve"> </w:t>
    </w:r>
    <w:r>
      <w:rPr>
        <w:b/>
        <w:sz w:val="28"/>
      </w:rPr>
      <w:tab/>
    </w:r>
    <w:r>
      <w:rPr>
        <w:b/>
        <w:sz w:val="24"/>
      </w:rPr>
      <w:t>Reviderad 2020-01-08</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A73" w14:textId="4B56769F" w:rsidR="00A02A24" w:rsidRPr="00F14F5D" w:rsidRDefault="00CB4823">
    <w:pPr>
      <w:tabs>
        <w:tab w:val="center" w:pos="4820"/>
        <w:tab w:val="right" w:pos="9360"/>
      </w:tabs>
      <w:spacing w:after="0" w:line="259" w:lineRule="auto"/>
      <w:ind w:left="0" w:firstLine="0"/>
      <w:jc w:val="left"/>
      <w:rPr>
        <w:b/>
        <w:sz w:val="24"/>
      </w:rPr>
    </w:pPr>
    <w:r>
      <w:rPr>
        <w:b/>
        <w:sz w:val="28"/>
      </w:rPr>
      <w:t xml:space="preserve"> </w:t>
    </w:r>
    <w:r>
      <w:rPr>
        <w:b/>
        <w:sz w:val="28"/>
      </w:rPr>
      <w:tab/>
      <w:t xml:space="preserve"> </w:t>
    </w:r>
    <w:r>
      <w:rPr>
        <w:b/>
        <w:sz w:val="28"/>
      </w:rPr>
      <w:tab/>
    </w:r>
    <w:r w:rsidR="000A3A56">
      <w:rPr>
        <w:b/>
        <w:sz w:val="24"/>
      </w:rPr>
      <w:t>Reviderad 202</w:t>
    </w:r>
    <w:r w:rsidR="00461CC0">
      <w:rPr>
        <w:b/>
        <w:sz w:val="24"/>
      </w:rPr>
      <w:t>6</w:t>
    </w:r>
    <w:r w:rsidR="000D445E">
      <w:rPr>
        <w:b/>
        <w:sz w:val="24"/>
      </w:rPr>
      <w:t>-03-01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A78" w14:textId="77777777" w:rsidR="00A02A24" w:rsidRDefault="00CB4823">
    <w:pPr>
      <w:tabs>
        <w:tab w:val="center" w:pos="4820"/>
        <w:tab w:val="right" w:pos="9360"/>
      </w:tabs>
      <w:spacing w:after="0" w:line="259" w:lineRule="auto"/>
      <w:ind w:left="0" w:firstLine="0"/>
      <w:jc w:val="left"/>
    </w:pPr>
    <w:r>
      <w:rPr>
        <w:b/>
        <w:sz w:val="28"/>
      </w:rPr>
      <w:t xml:space="preserve"> </w:t>
    </w:r>
    <w:r>
      <w:rPr>
        <w:b/>
        <w:sz w:val="28"/>
      </w:rPr>
      <w:tab/>
      <w:t xml:space="preserve"> </w:t>
    </w:r>
    <w:r>
      <w:rPr>
        <w:b/>
        <w:sz w:val="28"/>
      </w:rPr>
      <w:tab/>
    </w:r>
    <w:r>
      <w:rPr>
        <w:b/>
        <w:sz w:val="24"/>
      </w:rPr>
      <w:t>Reviderad 2020-01-08</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0B8"/>
    <w:multiLevelType w:val="hybridMultilevel"/>
    <w:tmpl w:val="452E53B0"/>
    <w:lvl w:ilvl="0" w:tplc="0CBE5522">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5CCFCC">
      <w:start w:val="1"/>
      <w:numFmt w:val="lowerLetter"/>
      <w:lvlText w:val="%2"/>
      <w:lvlJc w:val="left"/>
      <w:pPr>
        <w:ind w:left="1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9EACFC">
      <w:start w:val="1"/>
      <w:numFmt w:val="lowerRoman"/>
      <w:lvlText w:val="%3"/>
      <w:lvlJc w:val="left"/>
      <w:pPr>
        <w:ind w:left="2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F21FB4">
      <w:start w:val="1"/>
      <w:numFmt w:val="decimal"/>
      <w:lvlText w:val="%4"/>
      <w:lvlJc w:val="left"/>
      <w:pPr>
        <w:ind w:left="2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748B50">
      <w:start w:val="1"/>
      <w:numFmt w:val="lowerLetter"/>
      <w:lvlText w:val="%5"/>
      <w:lvlJc w:val="left"/>
      <w:pPr>
        <w:ind w:left="3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AA4324">
      <w:start w:val="1"/>
      <w:numFmt w:val="lowerRoman"/>
      <w:lvlText w:val="%6"/>
      <w:lvlJc w:val="left"/>
      <w:pPr>
        <w:ind w:left="4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6E188C">
      <w:start w:val="1"/>
      <w:numFmt w:val="decimal"/>
      <w:lvlText w:val="%7"/>
      <w:lvlJc w:val="left"/>
      <w:pPr>
        <w:ind w:left="5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10833A">
      <w:start w:val="1"/>
      <w:numFmt w:val="lowerLetter"/>
      <w:lvlText w:val="%8"/>
      <w:lvlJc w:val="left"/>
      <w:pPr>
        <w:ind w:left="5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54AFEA">
      <w:start w:val="1"/>
      <w:numFmt w:val="lowerRoman"/>
      <w:lvlText w:val="%9"/>
      <w:lvlJc w:val="left"/>
      <w:pPr>
        <w:ind w:left="6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27428F"/>
    <w:multiLevelType w:val="hybridMultilevel"/>
    <w:tmpl w:val="5EB6E8CE"/>
    <w:lvl w:ilvl="0" w:tplc="D7881B0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F048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FC7D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B884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689C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02D8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C27E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E9B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84CC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004059"/>
    <w:multiLevelType w:val="hybridMultilevel"/>
    <w:tmpl w:val="A7BECA06"/>
    <w:lvl w:ilvl="0" w:tplc="D71CDE12">
      <w:start w:val="1"/>
      <w:numFmt w:val="decimal"/>
      <w:lvlText w:val="%1."/>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92658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4818C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D21DB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9E4358">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C01CD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883534">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CC818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AE4A1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C947EA"/>
    <w:multiLevelType w:val="hybridMultilevel"/>
    <w:tmpl w:val="74705B82"/>
    <w:lvl w:ilvl="0" w:tplc="48BE3794">
      <w:start w:val="7"/>
      <w:numFmt w:val="decimal"/>
      <w:lvlText w:val="%1"/>
      <w:lvlJc w:val="left"/>
      <w:pPr>
        <w:ind w:left="1493" w:hanging="360"/>
      </w:pPr>
      <w:rPr>
        <w:rFonts w:hint="default"/>
      </w:rPr>
    </w:lvl>
    <w:lvl w:ilvl="1" w:tplc="041D0019" w:tentative="1">
      <w:start w:val="1"/>
      <w:numFmt w:val="lowerLetter"/>
      <w:lvlText w:val="%2."/>
      <w:lvlJc w:val="left"/>
      <w:pPr>
        <w:ind w:left="2213" w:hanging="360"/>
      </w:pPr>
    </w:lvl>
    <w:lvl w:ilvl="2" w:tplc="041D001B" w:tentative="1">
      <w:start w:val="1"/>
      <w:numFmt w:val="lowerRoman"/>
      <w:lvlText w:val="%3."/>
      <w:lvlJc w:val="right"/>
      <w:pPr>
        <w:ind w:left="2933" w:hanging="180"/>
      </w:pPr>
    </w:lvl>
    <w:lvl w:ilvl="3" w:tplc="041D000F" w:tentative="1">
      <w:start w:val="1"/>
      <w:numFmt w:val="decimal"/>
      <w:lvlText w:val="%4."/>
      <w:lvlJc w:val="left"/>
      <w:pPr>
        <w:ind w:left="3653" w:hanging="360"/>
      </w:pPr>
    </w:lvl>
    <w:lvl w:ilvl="4" w:tplc="041D0019" w:tentative="1">
      <w:start w:val="1"/>
      <w:numFmt w:val="lowerLetter"/>
      <w:lvlText w:val="%5."/>
      <w:lvlJc w:val="left"/>
      <w:pPr>
        <w:ind w:left="4373" w:hanging="360"/>
      </w:pPr>
    </w:lvl>
    <w:lvl w:ilvl="5" w:tplc="041D001B" w:tentative="1">
      <w:start w:val="1"/>
      <w:numFmt w:val="lowerRoman"/>
      <w:lvlText w:val="%6."/>
      <w:lvlJc w:val="right"/>
      <w:pPr>
        <w:ind w:left="5093" w:hanging="180"/>
      </w:pPr>
    </w:lvl>
    <w:lvl w:ilvl="6" w:tplc="041D000F" w:tentative="1">
      <w:start w:val="1"/>
      <w:numFmt w:val="decimal"/>
      <w:lvlText w:val="%7."/>
      <w:lvlJc w:val="left"/>
      <w:pPr>
        <w:ind w:left="5813" w:hanging="360"/>
      </w:pPr>
    </w:lvl>
    <w:lvl w:ilvl="7" w:tplc="041D0019" w:tentative="1">
      <w:start w:val="1"/>
      <w:numFmt w:val="lowerLetter"/>
      <w:lvlText w:val="%8."/>
      <w:lvlJc w:val="left"/>
      <w:pPr>
        <w:ind w:left="6533" w:hanging="360"/>
      </w:pPr>
    </w:lvl>
    <w:lvl w:ilvl="8" w:tplc="041D001B" w:tentative="1">
      <w:start w:val="1"/>
      <w:numFmt w:val="lowerRoman"/>
      <w:lvlText w:val="%9."/>
      <w:lvlJc w:val="right"/>
      <w:pPr>
        <w:ind w:left="7253" w:hanging="180"/>
      </w:pPr>
    </w:lvl>
  </w:abstractNum>
  <w:abstractNum w:abstractNumId="4" w15:restartNumberingAfterBreak="0">
    <w:nsid w:val="1E473FC0"/>
    <w:multiLevelType w:val="hybridMultilevel"/>
    <w:tmpl w:val="D80AB5B6"/>
    <w:lvl w:ilvl="0" w:tplc="ACEC84F0">
      <w:start w:val="2"/>
      <w:numFmt w:val="upperLetter"/>
      <w:lvlText w:val="%1"/>
      <w:lvlJc w:val="left"/>
      <w:pPr>
        <w:ind w:left="1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D28D56E">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020248">
      <w:start w:val="1"/>
      <w:numFmt w:val="bullet"/>
      <w:lvlText w:val="-"/>
      <w:lvlJc w:val="left"/>
      <w:pPr>
        <w:ind w:left="22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02097CA">
      <w:start w:val="1"/>
      <w:numFmt w:val="bullet"/>
      <w:lvlText w:val="•"/>
      <w:lvlJc w:val="left"/>
      <w:pPr>
        <w:ind w:left="22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C72FE08">
      <w:start w:val="1"/>
      <w:numFmt w:val="bullet"/>
      <w:lvlText w:val="o"/>
      <w:lvlJc w:val="left"/>
      <w:pPr>
        <w:ind w:left="29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920F862">
      <w:start w:val="1"/>
      <w:numFmt w:val="bullet"/>
      <w:lvlText w:val="▪"/>
      <w:lvlJc w:val="left"/>
      <w:pPr>
        <w:ind w:left="36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876425E">
      <w:start w:val="1"/>
      <w:numFmt w:val="bullet"/>
      <w:lvlText w:val="•"/>
      <w:lvlJc w:val="left"/>
      <w:pPr>
        <w:ind w:left="43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1F6684C">
      <w:start w:val="1"/>
      <w:numFmt w:val="bullet"/>
      <w:lvlText w:val="o"/>
      <w:lvlJc w:val="left"/>
      <w:pPr>
        <w:ind w:left="5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BCEE26">
      <w:start w:val="1"/>
      <w:numFmt w:val="bullet"/>
      <w:lvlText w:val="▪"/>
      <w:lvlJc w:val="left"/>
      <w:pPr>
        <w:ind w:left="58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C22B9A"/>
    <w:multiLevelType w:val="hybridMultilevel"/>
    <w:tmpl w:val="C2EEB70A"/>
    <w:lvl w:ilvl="0" w:tplc="B0FC49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A8F446">
      <w:start w:val="1"/>
      <w:numFmt w:val="bullet"/>
      <w:lvlText w:val="o"/>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3C07DC">
      <w:start w:val="1"/>
      <w:numFmt w:val="bullet"/>
      <w:lvlText w:val="▪"/>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A4C776">
      <w:start w:val="1"/>
      <w:numFmt w:val="bullet"/>
      <w:lvlText w:val="•"/>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34A182">
      <w:start w:val="1"/>
      <w:numFmt w:val="bullet"/>
      <w:lvlText w:val="o"/>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8C983C">
      <w:start w:val="1"/>
      <w:numFmt w:val="bullet"/>
      <w:lvlText w:val="▪"/>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A86498">
      <w:start w:val="1"/>
      <w:numFmt w:val="bullet"/>
      <w:lvlText w:val="•"/>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2CAB4C">
      <w:start w:val="1"/>
      <w:numFmt w:val="bullet"/>
      <w:lvlText w:val="o"/>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1C1104">
      <w:start w:val="1"/>
      <w:numFmt w:val="bullet"/>
      <w:lvlText w:val="▪"/>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F97F8D"/>
    <w:multiLevelType w:val="hybridMultilevel"/>
    <w:tmpl w:val="AB823280"/>
    <w:lvl w:ilvl="0" w:tplc="701C6AAC">
      <w:start w:val="7"/>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7" w15:restartNumberingAfterBreak="0">
    <w:nsid w:val="44721A11"/>
    <w:multiLevelType w:val="hybridMultilevel"/>
    <w:tmpl w:val="4B6A86AA"/>
    <w:lvl w:ilvl="0" w:tplc="8DC06416">
      <w:start w:val="1"/>
      <w:numFmt w:val="bullet"/>
      <w:lvlText w:val="-"/>
      <w:lvlJc w:val="left"/>
      <w:pPr>
        <w:ind w:left="1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220F59C">
      <w:start w:val="1"/>
      <w:numFmt w:val="bullet"/>
      <w:lvlText w:val="o"/>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30DF16">
      <w:start w:val="1"/>
      <w:numFmt w:val="bullet"/>
      <w:lvlText w:val="▪"/>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D1C4A3A">
      <w:start w:val="1"/>
      <w:numFmt w:val="bullet"/>
      <w:lvlText w:val="•"/>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8023614">
      <w:start w:val="1"/>
      <w:numFmt w:val="bullet"/>
      <w:lvlText w:val="o"/>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665474">
      <w:start w:val="1"/>
      <w:numFmt w:val="bullet"/>
      <w:lvlText w:val="▪"/>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63CE5DC">
      <w:start w:val="1"/>
      <w:numFmt w:val="bullet"/>
      <w:lvlText w:val="•"/>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021BC4">
      <w:start w:val="1"/>
      <w:numFmt w:val="bullet"/>
      <w:lvlText w:val="o"/>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8A56FA">
      <w:start w:val="1"/>
      <w:numFmt w:val="bullet"/>
      <w:lvlText w:val="▪"/>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E520F2"/>
    <w:multiLevelType w:val="hybridMultilevel"/>
    <w:tmpl w:val="4FE8DE40"/>
    <w:lvl w:ilvl="0" w:tplc="9BAE03A6">
      <w:start w:val="7"/>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9" w15:restartNumberingAfterBreak="0">
    <w:nsid w:val="4B140AAB"/>
    <w:multiLevelType w:val="hybridMultilevel"/>
    <w:tmpl w:val="CF48A98C"/>
    <w:lvl w:ilvl="0" w:tplc="E550A9CA">
      <w:start w:val="1"/>
      <w:numFmt w:val="decimal"/>
      <w:lvlText w:val="%1."/>
      <w:lvlJc w:val="left"/>
      <w:pPr>
        <w:ind w:left="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28E4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1811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5CB4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B2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4C2D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7EC3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CB5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E6A2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5A2CCD"/>
    <w:multiLevelType w:val="hybridMultilevel"/>
    <w:tmpl w:val="BBB8F204"/>
    <w:lvl w:ilvl="0" w:tplc="2ED4CFEA">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EA4CBC">
      <w:start w:val="1"/>
      <w:numFmt w:val="lowerLetter"/>
      <w:lvlText w:val="%2"/>
      <w:lvlJc w:val="left"/>
      <w:pPr>
        <w:ind w:left="1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2825D4">
      <w:start w:val="1"/>
      <w:numFmt w:val="lowerRoman"/>
      <w:lvlText w:val="%3"/>
      <w:lvlJc w:val="left"/>
      <w:pPr>
        <w:ind w:left="2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D4F336">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2C92B2">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36ED04">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9C986E">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87D74">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5C9620">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DA8098B"/>
    <w:multiLevelType w:val="hybridMultilevel"/>
    <w:tmpl w:val="BB82F884"/>
    <w:lvl w:ilvl="0" w:tplc="A45000E6">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CEF3C">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87230">
      <w:start w:val="1"/>
      <w:numFmt w:val="lowerRoman"/>
      <w:lvlText w:val="%3"/>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5CA868">
      <w:start w:val="1"/>
      <w:numFmt w:val="decimal"/>
      <w:lvlText w:val="%4"/>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C0427A">
      <w:start w:val="1"/>
      <w:numFmt w:val="lowerLetter"/>
      <w:lvlText w:val="%5"/>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CE1E7C">
      <w:start w:val="1"/>
      <w:numFmt w:val="lowerRoman"/>
      <w:lvlText w:val="%6"/>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4872F6">
      <w:start w:val="1"/>
      <w:numFmt w:val="decimal"/>
      <w:lvlText w:val="%7"/>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D03CA2">
      <w:start w:val="1"/>
      <w:numFmt w:val="lowerLetter"/>
      <w:lvlText w:val="%8"/>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700856">
      <w:start w:val="1"/>
      <w:numFmt w:val="lowerRoman"/>
      <w:lvlText w:val="%9"/>
      <w:lvlJc w:val="left"/>
      <w:pPr>
        <w:ind w:left="6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55E70F2"/>
    <w:multiLevelType w:val="hybridMultilevel"/>
    <w:tmpl w:val="630E6E20"/>
    <w:lvl w:ilvl="0" w:tplc="4CBC4466">
      <w:start w:val="1"/>
      <w:numFmt w:val="decimal"/>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CE96A0">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D2CBAE">
      <w:start w:val="1"/>
      <w:numFmt w:val="bullet"/>
      <w:lvlText w:val="▪"/>
      <w:lvlJc w:val="left"/>
      <w:pPr>
        <w:ind w:left="27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80E0EAA">
      <w:start w:val="1"/>
      <w:numFmt w:val="bullet"/>
      <w:lvlText w:val="•"/>
      <w:lvlJc w:val="left"/>
      <w:pPr>
        <w:ind w:left="35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AC0A4B0">
      <w:start w:val="1"/>
      <w:numFmt w:val="bullet"/>
      <w:lvlText w:val="o"/>
      <w:lvlJc w:val="left"/>
      <w:pPr>
        <w:ind w:left="4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0A8CD8A">
      <w:start w:val="1"/>
      <w:numFmt w:val="bullet"/>
      <w:lvlText w:val="▪"/>
      <w:lvlJc w:val="left"/>
      <w:pPr>
        <w:ind w:left="4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2702978">
      <w:start w:val="1"/>
      <w:numFmt w:val="bullet"/>
      <w:lvlText w:val="•"/>
      <w:lvlJc w:val="left"/>
      <w:pPr>
        <w:ind w:left="5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7CAA78E">
      <w:start w:val="1"/>
      <w:numFmt w:val="bullet"/>
      <w:lvlText w:val="o"/>
      <w:lvlJc w:val="left"/>
      <w:pPr>
        <w:ind w:left="63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75E759C">
      <w:start w:val="1"/>
      <w:numFmt w:val="bullet"/>
      <w:lvlText w:val="▪"/>
      <w:lvlJc w:val="left"/>
      <w:pPr>
        <w:ind w:left="71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25902625">
    <w:abstractNumId w:val="7"/>
  </w:num>
  <w:num w:numId="2" w16cid:durableId="1639995619">
    <w:abstractNumId w:val="2"/>
  </w:num>
  <w:num w:numId="3" w16cid:durableId="806505701">
    <w:abstractNumId w:val="12"/>
  </w:num>
  <w:num w:numId="4" w16cid:durableId="1782652228">
    <w:abstractNumId w:val="5"/>
  </w:num>
  <w:num w:numId="5" w16cid:durableId="258875306">
    <w:abstractNumId w:val="4"/>
  </w:num>
  <w:num w:numId="6" w16cid:durableId="1846093623">
    <w:abstractNumId w:val="10"/>
  </w:num>
  <w:num w:numId="7" w16cid:durableId="657923297">
    <w:abstractNumId w:val="11"/>
  </w:num>
  <w:num w:numId="8" w16cid:durableId="1563835832">
    <w:abstractNumId w:val="0"/>
  </w:num>
  <w:num w:numId="9" w16cid:durableId="684211525">
    <w:abstractNumId w:val="1"/>
  </w:num>
  <w:num w:numId="10" w16cid:durableId="1915627757">
    <w:abstractNumId w:val="9"/>
  </w:num>
  <w:num w:numId="11" w16cid:durableId="1494225882">
    <w:abstractNumId w:val="8"/>
  </w:num>
  <w:num w:numId="12" w16cid:durableId="2090229813">
    <w:abstractNumId w:val="3"/>
  </w:num>
  <w:num w:numId="13" w16cid:durableId="1070157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24"/>
    <w:rsid w:val="0001159D"/>
    <w:rsid w:val="00030F8B"/>
    <w:rsid w:val="000639C0"/>
    <w:rsid w:val="0006436E"/>
    <w:rsid w:val="00091B11"/>
    <w:rsid w:val="000A2A24"/>
    <w:rsid w:val="000A3A56"/>
    <w:rsid w:val="000D445E"/>
    <w:rsid w:val="000F144D"/>
    <w:rsid w:val="000F4D6E"/>
    <w:rsid w:val="00112722"/>
    <w:rsid w:val="00124FF4"/>
    <w:rsid w:val="00143157"/>
    <w:rsid w:val="00151170"/>
    <w:rsid w:val="001B371F"/>
    <w:rsid w:val="001B5710"/>
    <w:rsid w:val="001C0BAD"/>
    <w:rsid w:val="001E5E6E"/>
    <w:rsid w:val="001E6ED5"/>
    <w:rsid w:val="002304FA"/>
    <w:rsid w:val="00232BCD"/>
    <w:rsid w:val="002641A5"/>
    <w:rsid w:val="00277DE4"/>
    <w:rsid w:val="002D671A"/>
    <w:rsid w:val="00303294"/>
    <w:rsid w:val="00306DB3"/>
    <w:rsid w:val="00324D69"/>
    <w:rsid w:val="00345D9B"/>
    <w:rsid w:val="0036779B"/>
    <w:rsid w:val="00373316"/>
    <w:rsid w:val="003E0C37"/>
    <w:rsid w:val="003F4F9E"/>
    <w:rsid w:val="004256D1"/>
    <w:rsid w:val="00436663"/>
    <w:rsid w:val="00461CC0"/>
    <w:rsid w:val="0047655E"/>
    <w:rsid w:val="00476FAC"/>
    <w:rsid w:val="00485B72"/>
    <w:rsid w:val="00491FE9"/>
    <w:rsid w:val="004C7325"/>
    <w:rsid w:val="005011F1"/>
    <w:rsid w:val="00525542"/>
    <w:rsid w:val="005620F0"/>
    <w:rsid w:val="005854EE"/>
    <w:rsid w:val="005B5FFD"/>
    <w:rsid w:val="005D6D4C"/>
    <w:rsid w:val="005E52BC"/>
    <w:rsid w:val="005F04F1"/>
    <w:rsid w:val="00607408"/>
    <w:rsid w:val="00613C02"/>
    <w:rsid w:val="00630881"/>
    <w:rsid w:val="00632280"/>
    <w:rsid w:val="006533CB"/>
    <w:rsid w:val="00654C9F"/>
    <w:rsid w:val="00662034"/>
    <w:rsid w:val="00683D00"/>
    <w:rsid w:val="0069458A"/>
    <w:rsid w:val="00694BC6"/>
    <w:rsid w:val="006C7F84"/>
    <w:rsid w:val="006E231B"/>
    <w:rsid w:val="0071523B"/>
    <w:rsid w:val="007200FE"/>
    <w:rsid w:val="007212EA"/>
    <w:rsid w:val="00753C5A"/>
    <w:rsid w:val="0078187A"/>
    <w:rsid w:val="007A612D"/>
    <w:rsid w:val="007C0BB0"/>
    <w:rsid w:val="007C3013"/>
    <w:rsid w:val="007D377F"/>
    <w:rsid w:val="007F076E"/>
    <w:rsid w:val="007F1265"/>
    <w:rsid w:val="008118DA"/>
    <w:rsid w:val="00887FF0"/>
    <w:rsid w:val="008A6571"/>
    <w:rsid w:val="008C6197"/>
    <w:rsid w:val="00940A52"/>
    <w:rsid w:val="0094203C"/>
    <w:rsid w:val="009503DD"/>
    <w:rsid w:val="009915C3"/>
    <w:rsid w:val="0099781F"/>
    <w:rsid w:val="009B03FF"/>
    <w:rsid w:val="009E79CB"/>
    <w:rsid w:val="009F26A8"/>
    <w:rsid w:val="00A02A24"/>
    <w:rsid w:val="00A1002F"/>
    <w:rsid w:val="00A167B7"/>
    <w:rsid w:val="00A226D5"/>
    <w:rsid w:val="00A26173"/>
    <w:rsid w:val="00A4111E"/>
    <w:rsid w:val="00A439FA"/>
    <w:rsid w:val="00A44B0E"/>
    <w:rsid w:val="00A55381"/>
    <w:rsid w:val="00A5692B"/>
    <w:rsid w:val="00A76802"/>
    <w:rsid w:val="00AA0BBC"/>
    <w:rsid w:val="00AB01CB"/>
    <w:rsid w:val="00AB5273"/>
    <w:rsid w:val="00AC6D3E"/>
    <w:rsid w:val="00B0552A"/>
    <w:rsid w:val="00B130AB"/>
    <w:rsid w:val="00B47016"/>
    <w:rsid w:val="00B62389"/>
    <w:rsid w:val="00B76C2D"/>
    <w:rsid w:val="00B9641A"/>
    <w:rsid w:val="00BA2963"/>
    <w:rsid w:val="00BC643E"/>
    <w:rsid w:val="00BD3BA6"/>
    <w:rsid w:val="00BE54D0"/>
    <w:rsid w:val="00C379D6"/>
    <w:rsid w:val="00C44302"/>
    <w:rsid w:val="00C64659"/>
    <w:rsid w:val="00C65DEC"/>
    <w:rsid w:val="00C72A8C"/>
    <w:rsid w:val="00C7515E"/>
    <w:rsid w:val="00C9774D"/>
    <w:rsid w:val="00CB4823"/>
    <w:rsid w:val="00CC26DF"/>
    <w:rsid w:val="00CC3EC9"/>
    <w:rsid w:val="00CE0452"/>
    <w:rsid w:val="00CF7A6B"/>
    <w:rsid w:val="00D10ADB"/>
    <w:rsid w:val="00D140E7"/>
    <w:rsid w:val="00D272C1"/>
    <w:rsid w:val="00D4264B"/>
    <w:rsid w:val="00D63570"/>
    <w:rsid w:val="00D74499"/>
    <w:rsid w:val="00D82761"/>
    <w:rsid w:val="00D83E0E"/>
    <w:rsid w:val="00DB50AA"/>
    <w:rsid w:val="00DC5C5C"/>
    <w:rsid w:val="00DC6583"/>
    <w:rsid w:val="00DD0EBD"/>
    <w:rsid w:val="00DF3FB4"/>
    <w:rsid w:val="00E431EC"/>
    <w:rsid w:val="00E45D1E"/>
    <w:rsid w:val="00EA4165"/>
    <w:rsid w:val="00EC06E3"/>
    <w:rsid w:val="00EE7B73"/>
    <w:rsid w:val="00F14F5D"/>
    <w:rsid w:val="00F410FC"/>
    <w:rsid w:val="00F5102E"/>
    <w:rsid w:val="00F60518"/>
    <w:rsid w:val="00F67FB8"/>
    <w:rsid w:val="00F72826"/>
    <w:rsid w:val="00F82D58"/>
    <w:rsid w:val="00F85DB4"/>
    <w:rsid w:val="00FA6CD0"/>
    <w:rsid w:val="00FD140C"/>
    <w:rsid w:val="00FE131B"/>
    <w:rsid w:val="00FE503E"/>
    <w:rsid w:val="00FE7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B8967"/>
  <w15:docId w15:val="{CE4EC68F-2971-4A68-96B7-51A31058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49" w:lineRule="auto"/>
      <w:ind w:left="10" w:hanging="10"/>
      <w:jc w:val="both"/>
    </w:pPr>
    <w:rPr>
      <w:rFonts w:ascii="Arial" w:eastAsia="Arial" w:hAnsi="Arial" w:cs="Arial"/>
      <w:color w:val="00000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D272C1"/>
    <w:pPr>
      <w:ind w:left="720"/>
      <w:contextualSpacing/>
    </w:pPr>
  </w:style>
  <w:style w:type="paragraph" w:styleId="Ballongtext">
    <w:name w:val="Balloon Text"/>
    <w:basedOn w:val="Normal"/>
    <w:link w:val="BallongtextChar"/>
    <w:uiPriority w:val="99"/>
    <w:semiHidden/>
    <w:unhideWhenUsed/>
    <w:rsid w:val="0099781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781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3646</Words>
  <Characters>19329</Characters>
  <Application>Microsoft Office Word</Application>
  <DocSecurity>4</DocSecurity>
  <Lines>161</Lines>
  <Paragraphs>45</Paragraphs>
  <ScaleCrop>false</ScaleCrop>
  <HeadingPairs>
    <vt:vector size="2" baseType="variant">
      <vt:variant>
        <vt:lpstr>Rubrik</vt:lpstr>
      </vt:variant>
      <vt:variant>
        <vt:i4>1</vt:i4>
      </vt:variant>
    </vt:vector>
  </HeadingPairs>
  <TitlesOfParts>
    <vt:vector size="1" baseType="lpstr">
      <vt:lpstr>AVTALS- OCH ORDNINGSFÖRESKRIFTER FÖR KMS KLUBBHAMN NORDÖN</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 OCH ORDNINGSFÖRESKRIFTER FÖR KMS KLUBBHAMN NORDÖN</dc:title>
  <dc:subject/>
  <dc:creator>KMS/Ronny Claesson</dc:creator>
  <cp:keywords/>
  <cp:lastModifiedBy>Camilla</cp:lastModifiedBy>
  <cp:revision>2</cp:revision>
  <cp:lastPrinted>2020-08-31T13:04:00Z</cp:lastPrinted>
  <dcterms:created xsi:type="dcterms:W3CDTF">2026-03-16T14:03:00Z</dcterms:created>
  <dcterms:modified xsi:type="dcterms:W3CDTF">2026-03-16T14:03:00Z</dcterms:modified>
</cp:coreProperties>
</file>